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62E" w:rsidRDefault="0041662E" w:rsidP="009D27E5">
      <w:pPr>
        <w:spacing w:after="0" w:line="240" w:lineRule="auto"/>
        <w:jc w:val="both"/>
        <w:rPr>
          <w:rFonts w:ascii="Times New Roman" w:eastAsia="Times New Roman" w:hAnsi="Times New Roman" w:cs="Times New Roman"/>
          <w:b/>
          <w:sz w:val="24"/>
          <w:szCs w:val="24"/>
          <w:lang w:eastAsia="lv-LV"/>
        </w:rPr>
      </w:pP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2"/>
        <w:gridCol w:w="3360"/>
      </w:tblGrid>
      <w:tr w:rsidR="0041662E" w:rsidTr="0041662E">
        <w:tc>
          <w:tcPr>
            <w:tcW w:w="3302" w:type="dxa"/>
          </w:tcPr>
          <w:p w:rsidR="0041662E" w:rsidRDefault="0041662E" w:rsidP="0041662E">
            <w:pPr>
              <w:jc w:val="center"/>
              <w:rPr>
                <w:rFonts w:ascii="Times New Roman" w:eastAsia="Times New Roman" w:hAnsi="Times New Roman" w:cs="Times New Roman"/>
                <w:b/>
                <w:sz w:val="24"/>
                <w:szCs w:val="24"/>
                <w:lang w:eastAsia="lv-LV"/>
              </w:rPr>
            </w:pPr>
            <w:r>
              <w:rPr>
                <w:rFonts w:ascii="Helvetica" w:hAnsi="Helvetica" w:cs="Helvetica"/>
                <w:noProof/>
                <w:color w:val="1B95E0"/>
                <w:sz w:val="21"/>
                <w:szCs w:val="21"/>
                <w:lang w:eastAsia="lv-LV"/>
              </w:rPr>
              <w:drawing>
                <wp:inline distT="0" distB="0" distL="0" distR="0" wp14:anchorId="761444EC" wp14:editId="02A510E4">
                  <wp:extent cx="1714500" cy="1409700"/>
                  <wp:effectExtent l="0" t="0" r="0" b="0"/>
                  <wp:docPr id="2" name="Picture 2" descr="NVA Latvija">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VA Latvija">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6325" cy="1411200"/>
                          </a:xfrm>
                          <a:prstGeom prst="rect">
                            <a:avLst/>
                          </a:prstGeom>
                          <a:noFill/>
                          <a:ln>
                            <a:noFill/>
                          </a:ln>
                        </pic:spPr>
                      </pic:pic>
                    </a:graphicData>
                  </a:graphic>
                </wp:inline>
              </w:drawing>
            </w:r>
          </w:p>
        </w:tc>
        <w:tc>
          <w:tcPr>
            <w:tcW w:w="3360" w:type="dxa"/>
          </w:tcPr>
          <w:p w:rsidR="0041662E" w:rsidRDefault="0041662E" w:rsidP="0041662E">
            <w:pPr>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bCs/>
                <w:noProof/>
                <w:sz w:val="24"/>
                <w:szCs w:val="24"/>
                <w:lang w:eastAsia="lv-LV"/>
              </w:rPr>
              <w:drawing>
                <wp:inline distT="0" distB="0" distL="0" distR="0" wp14:anchorId="1185B7BF" wp14:editId="51E6E7B7">
                  <wp:extent cx="1058400" cy="1281600"/>
                  <wp:effectExtent l="0" t="0" r="8890" b="0"/>
                  <wp:docPr id="3" name="Picture 3" descr="C:\Users\adidevica\AppData\Local\Microsoft\Windows\Temporary Internet Files\Content.Outlook\LI76MJWQ\D-S GERBO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idevica\AppData\Local\Microsoft\Windows\Temporary Internet Files\Content.Outlook\LI76MJWQ\D-S GERBON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8400" cy="1281600"/>
                          </a:xfrm>
                          <a:prstGeom prst="rect">
                            <a:avLst/>
                          </a:prstGeom>
                          <a:noFill/>
                          <a:ln>
                            <a:noFill/>
                          </a:ln>
                        </pic:spPr>
                      </pic:pic>
                    </a:graphicData>
                  </a:graphic>
                </wp:inline>
              </w:drawing>
            </w:r>
          </w:p>
        </w:tc>
      </w:tr>
    </w:tbl>
    <w:p w:rsidR="00AB1D98" w:rsidRDefault="00AB1D98" w:rsidP="00124560">
      <w:pPr>
        <w:spacing w:after="0" w:line="240" w:lineRule="auto"/>
        <w:jc w:val="center"/>
        <w:rPr>
          <w:rFonts w:ascii="Times New Roman" w:eastAsia="Times New Roman" w:hAnsi="Times New Roman" w:cs="Times New Roman"/>
          <w:b/>
          <w:sz w:val="26"/>
          <w:szCs w:val="26"/>
          <w:lang w:eastAsia="lv-LV"/>
        </w:rPr>
      </w:pPr>
    </w:p>
    <w:p w:rsidR="00124560" w:rsidRPr="00124560" w:rsidRDefault="00124560" w:rsidP="00124560">
      <w:pPr>
        <w:spacing w:after="0" w:line="240" w:lineRule="auto"/>
        <w:jc w:val="center"/>
        <w:rPr>
          <w:rFonts w:ascii="Times New Roman" w:eastAsia="Times New Roman" w:hAnsi="Times New Roman" w:cs="Times New Roman"/>
          <w:b/>
          <w:sz w:val="26"/>
          <w:szCs w:val="26"/>
          <w:lang w:eastAsia="lv-LV"/>
        </w:rPr>
      </w:pPr>
      <w:r w:rsidRPr="00124560">
        <w:rPr>
          <w:rFonts w:ascii="Times New Roman" w:eastAsia="Times New Roman" w:hAnsi="Times New Roman" w:cs="Times New Roman"/>
          <w:b/>
          <w:sz w:val="26"/>
          <w:szCs w:val="26"/>
          <w:lang w:eastAsia="lv-LV"/>
        </w:rPr>
        <w:t>Aktīvā nodarbinātības pasākuma „</w:t>
      </w:r>
      <w:r w:rsidR="009D27E5" w:rsidRPr="00124560">
        <w:rPr>
          <w:rFonts w:ascii="Times New Roman" w:eastAsia="Times New Roman" w:hAnsi="Times New Roman" w:cs="Times New Roman"/>
          <w:b/>
          <w:sz w:val="26"/>
          <w:szCs w:val="26"/>
          <w:lang w:eastAsia="lv-LV"/>
        </w:rPr>
        <w:t>Algoti pagaidu sabiedriskie darbi</w:t>
      </w:r>
      <w:r w:rsidRPr="00124560">
        <w:rPr>
          <w:rFonts w:ascii="Times New Roman" w:eastAsia="Times New Roman" w:hAnsi="Times New Roman" w:cs="Times New Roman"/>
          <w:b/>
          <w:sz w:val="26"/>
          <w:szCs w:val="26"/>
          <w:lang w:eastAsia="lv-LV"/>
        </w:rPr>
        <w:t>” rezultāti</w:t>
      </w:r>
    </w:p>
    <w:p w:rsidR="00124560" w:rsidRPr="00124560" w:rsidRDefault="00124560" w:rsidP="009D27E5">
      <w:pPr>
        <w:spacing w:after="0" w:line="240" w:lineRule="auto"/>
        <w:jc w:val="both"/>
        <w:rPr>
          <w:rFonts w:ascii="Times New Roman" w:eastAsia="Times New Roman" w:hAnsi="Times New Roman" w:cs="Times New Roman"/>
          <w:sz w:val="24"/>
          <w:szCs w:val="24"/>
          <w:lang w:eastAsia="lv-LV"/>
        </w:rPr>
      </w:pPr>
    </w:p>
    <w:p w:rsidR="00B74E3A" w:rsidRDefault="00B74E3A" w:rsidP="00B74E3A">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D27E5">
        <w:rPr>
          <w:rFonts w:ascii="Times New Roman" w:eastAsia="Times New Roman" w:hAnsi="Times New Roman" w:cs="Times New Roman"/>
          <w:sz w:val="24"/>
          <w:szCs w:val="24"/>
        </w:rPr>
        <w:t xml:space="preserve">Pasākums tiek īstenots saskaņā ar </w:t>
      </w:r>
      <w:r w:rsidRPr="009D27E5">
        <w:rPr>
          <w:rFonts w:ascii="Times New Roman" w:eastAsia="Times New Roman" w:hAnsi="Times New Roman" w:cs="Times New Roman"/>
          <w:b/>
          <w:sz w:val="24"/>
          <w:szCs w:val="24"/>
        </w:rPr>
        <w:t>Līgumu</w:t>
      </w:r>
      <w:r w:rsidRPr="009D27E5">
        <w:rPr>
          <w:rFonts w:ascii="Times New Roman" w:eastAsia="Times New Roman" w:hAnsi="Times New Roman" w:cs="Times New Roman"/>
          <w:sz w:val="24"/>
          <w:szCs w:val="24"/>
        </w:rPr>
        <w:t xml:space="preserve"> par </w:t>
      </w:r>
      <w:r w:rsidRPr="009D27E5">
        <w:rPr>
          <w:rFonts w:ascii="Times New Roman" w:eastAsia="Calibri" w:hAnsi="Times New Roman" w:cs="Times New Roman"/>
          <w:sz w:val="24"/>
          <w:szCs w:val="28"/>
        </w:rPr>
        <w:t>aktīvā nodarbinātības pasākuma „Algoti pagaidu sabiedriskie darbi” īstenošanu Nr.3APSD-20-201</w:t>
      </w:r>
      <w:r w:rsidR="008A24B9">
        <w:rPr>
          <w:rFonts w:ascii="Times New Roman" w:eastAsia="Calibri" w:hAnsi="Times New Roman" w:cs="Times New Roman"/>
          <w:sz w:val="24"/>
          <w:szCs w:val="28"/>
        </w:rPr>
        <w:t>6</w:t>
      </w:r>
      <w:r w:rsidRPr="009D27E5">
        <w:rPr>
          <w:rFonts w:ascii="Times New Roman" w:eastAsia="Calibri" w:hAnsi="Times New Roman" w:cs="Times New Roman"/>
          <w:sz w:val="24"/>
          <w:szCs w:val="28"/>
        </w:rPr>
        <w:t xml:space="preserve">, </w:t>
      </w:r>
      <w:r w:rsidR="008A24B9">
        <w:rPr>
          <w:rFonts w:ascii="Times New Roman" w:eastAsia="Times New Roman" w:hAnsi="Times New Roman" w:cs="Times New Roman"/>
          <w:sz w:val="24"/>
          <w:szCs w:val="24"/>
        </w:rPr>
        <w:t>kas noslēgts 2016.gada 6</w:t>
      </w:r>
      <w:r w:rsidRPr="009D27E5">
        <w:rPr>
          <w:rFonts w:ascii="Times New Roman" w:eastAsia="Times New Roman" w:hAnsi="Times New Roman" w:cs="Times New Roman"/>
          <w:sz w:val="24"/>
          <w:szCs w:val="24"/>
        </w:rPr>
        <w:t xml:space="preserve">.janvārī </w:t>
      </w:r>
      <w:r w:rsidRPr="009D27E5">
        <w:rPr>
          <w:rFonts w:ascii="Times New Roman" w:eastAsia="Calibri" w:hAnsi="Times New Roman" w:cs="Times New Roman"/>
          <w:sz w:val="24"/>
          <w:szCs w:val="28"/>
        </w:rPr>
        <w:t>starp Nodarbinātības valsts aģentūras Daugavpils filiāli un Daugavpils pilsētas domi</w:t>
      </w:r>
      <w:r w:rsidRPr="009D27E5">
        <w:rPr>
          <w:rFonts w:ascii="Times New Roman" w:eastAsia="Times New Roman" w:hAnsi="Times New Roman" w:cs="Times New Roman"/>
          <w:sz w:val="24"/>
          <w:szCs w:val="24"/>
        </w:rPr>
        <w:t xml:space="preserve">. </w:t>
      </w:r>
    </w:p>
    <w:p w:rsidR="00B74E3A" w:rsidRDefault="00B74E3A" w:rsidP="00B74E3A">
      <w:pPr>
        <w:spacing w:after="0" w:line="240" w:lineRule="auto"/>
        <w:jc w:val="both"/>
        <w:rPr>
          <w:rFonts w:ascii="Times New Roman" w:eastAsia="Times New Roman" w:hAnsi="Times New Roman" w:cs="Times New Roman"/>
          <w:bCs/>
          <w:sz w:val="24"/>
          <w:szCs w:val="28"/>
        </w:rPr>
      </w:pPr>
      <w:r w:rsidRPr="009D27E5">
        <w:rPr>
          <w:rFonts w:ascii="Times New Roman" w:eastAsia="Times New Roman" w:hAnsi="Times New Roman" w:cs="Times New Roman"/>
          <w:bCs/>
          <w:sz w:val="24"/>
          <w:szCs w:val="28"/>
        </w:rPr>
        <w:tab/>
        <w:t>Atbilstoši Līguma noteikumiem Daugavpils pilsētas dome aktīvā nodarbinātības pasākuma „Algoti pagaidu sabiedriskie darbi” īstenošanas laikā nodrošina Nodarbinātības valsts aģentūras norīkoto bezdarbnieku nodarbināšanu algotos pagaidu sabiedriskajos darbos, kas rada sociālu labumu sabiedrībai.</w:t>
      </w:r>
    </w:p>
    <w:p w:rsidR="00B74E3A" w:rsidRPr="009D27E5" w:rsidRDefault="00B74E3A" w:rsidP="00B74E3A">
      <w:pPr>
        <w:spacing w:after="0" w:line="240" w:lineRule="auto"/>
        <w:jc w:val="both"/>
        <w:rPr>
          <w:rFonts w:ascii="Times New Roman" w:eastAsia="Times New Roman" w:hAnsi="Times New Roman" w:cs="Times New Roman"/>
          <w:bCs/>
          <w:sz w:val="24"/>
          <w:szCs w:val="28"/>
        </w:rPr>
      </w:pPr>
      <w:r w:rsidRPr="009D27E5">
        <w:rPr>
          <w:rFonts w:ascii="Times New Roman" w:eastAsia="Times New Roman" w:hAnsi="Times New Roman" w:cs="Times New Roman"/>
          <w:bCs/>
          <w:sz w:val="24"/>
          <w:szCs w:val="28"/>
        </w:rPr>
        <w:tab/>
        <w:t>Pasākums tiek finansēts no nodarbinātības speciālā budžeta finanšu līdzekļiem.</w:t>
      </w:r>
    </w:p>
    <w:p w:rsidR="00124560" w:rsidRDefault="00124560" w:rsidP="00124560">
      <w:pPr>
        <w:spacing w:after="0" w:line="240" w:lineRule="auto"/>
        <w:ind w:firstLine="720"/>
        <w:jc w:val="both"/>
        <w:rPr>
          <w:rFonts w:ascii="Times New Roman" w:eastAsia="Times New Roman" w:hAnsi="Times New Roman" w:cs="Times New Roman"/>
          <w:sz w:val="24"/>
          <w:szCs w:val="24"/>
          <w:lang w:eastAsia="lv-LV"/>
        </w:rPr>
      </w:pPr>
      <w:r w:rsidRPr="00124560">
        <w:rPr>
          <w:rFonts w:ascii="Times New Roman" w:eastAsia="Times New Roman" w:hAnsi="Times New Roman" w:cs="Times New Roman"/>
          <w:sz w:val="24"/>
          <w:szCs w:val="24"/>
          <w:lang w:eastAsia="lv-LV"/>
        </w:rPr>
        <w:t>Aktīvais nodarbinātības pasākums „Algoti pagaidu sabiedriskie darbi”, Nr.3APSD-20-201</w:t>
      </w:r>
      <w:r w:rsidR="008A24B9">
        <w:rPr>
          <w:rFonts w:ascii="Times New Roman" w:eastAsia="Times New Roman" w:hAnsi="Times New Roman" w:cs="Times New Roman"/>
          <w:sz w:val="24"/>
          <w:szCs w:val="24"/>
          <w:lang w:eastAsia="lv-LV"/>
        </w:rPr>
        <w:t>6</w:t>
      </w:r>
      <w:r>
        <w:rPr>
          <w:rFonts w:ascii="Times New Roman" w:eastAsia="Times New Roman" w:hAnsi="Times New Roman" w:cs="Times New Roman"/>
          <w:sz w:val="24"/>
          <w:szCs w:val="24"/>
          <w:lang w:eastAsia="lv-LV"/>
        </w:rPr>
        <w:t xml:space="preserve"> īstenojas Daugavpils pilsētas teritorijā laika periodā </w:t>
      </w:r>
      <w:r w:rsidRPr="00AB1D98">
        <w:rPr>
          <w:rFonts w:ascii="Times New Roman" w:eastAsia="Times New Roman" w:hAnsi="Times New Roman" w:cs="Times New Roman"/>
          <w:sz w:val="24"/>
          <w:szCs w:val="24"/>
          <w:lang w:eastAsia="lv-LV"/>
        </w:rPr>
        <w:t>no 201</w:t>
      </w:r>
      <w:r w:rsidR="008A24B9" w:rsidRPr="00AB1D98">
        <w:rPr>
          <w:rFonts w:ascii="Times New Roman" w:eastAsia="Times New Roman" w:hAnsi="Times New Roman" w:cs="Times New Roman"/>
          <w:sz w:val="24"/>
          <w:szCs w:val="24"/>
          <w:lang w:eastAsia="lv-LV"/>
        </w:rPr>
        <w:t xml:space="preserve">6.gada </w:t>
      </w:r>
      <w:r w:rsidR="00C41F45" w:rsidRPr="00AB1D98">
        <w:rPr>
          <w:rFonts w:ascii="Times New Roman" w:eastAsia="Times New Roman" w:hAnsi="Times New Roman" w:cs="Times New Roman"/>
          <w:sz w:val="24"/>
          <w:szCs w:val="24"/>
          <w:lang w:eastAsia="lv-LV"/>
        </w:rPr>
        <w:t>6</w:t>
      </w:r>
      <w:r w:rsidRPr="00AB1D98">
        <w:rPr>
          <w:rFonts w:ascii="Times New Roman" w:eastAsia="Times New Roman" w:hAnsi="Times New Roman" w:cs="Times New Roman"/>
          <w:sz w:val="24"/>
          <w:szCs w:val="24"/>
          <w:lang w:eastAsia="lv-LV"/>
        </w:rPr>
        <w:t>.</w:t>
      </w:r>
      <w:r w:rsidR="008A24B9" w:rsidRPr="00AB1D98">
        <w:rPr>
          <w:rFonts w:ascii="Times New Roman" w:eastAsia="Times New Roman" w:hAnsi="Times New Roman" w:cs="Times New Roman"/>
          <w:sz w:val="24"/>
          <w:szCs w:val="24"/>
          <w:lang w:eastAsia="lv-LV"/>
        </w:rPr>
        <w:t>janv</w:t>
      </w:r>
      <w:r w:rsidR="00B74E3A" w:rsidRPr="00AB1D98">
        <w:rPr>
          <w:rFonts w:ascii="Times New Roman" w:eastAsia="Times New Roman" w:hAnsi="Times New Roman" w:cs="Times New Roman"/>
          <w:sz w:val="24"/>
          <w:szCs w:val="24"/>
          <w:lang w:eastAsia="lv-LV"/>
        </w:rPr>
        <w:t>āra līdz 201</w:t>
      </w:r>
      <w:r w:rsidR="008A24B9" w:rsidRPr="00AB1D98">
        <w:rPr>
          <w:rFonts w:ascii="Times New Roman" w:eastAsia="Times New Roman" w:hAnsi="Times New Roman" w:cs="Times New Roman"/>
          <w:sz w:val="24"/>
          <w:szCs w:val="24"/>
          <w:lang w:eastAsia="lv-LV"/>
        </w:rPr>
        <w:t xml:space="preserve">6.gada </w:t>
      </w:r>
      <w:r w:rsidR="00B74E3A" w:rsidRPr="00AB1D98">
        <w:rPr>
          <w:rFonts w:ascii="Times New Roman" w:eastAsia="Times New Roman" w:hAnsi="Times New Roman" w:cs="Times New Roman"/>
          <w:sz w:val="24"/>
          <w:szCs w:val="24"/>
          <w:lang w:eastAsia="lv-LV"/>
        </w:rPr>
        <w:t>1</w:t>
      </w:r>
      <w:r w:rsidR="008A24B9" w:rsidRPr="00AB1D98">
        <w:rPr>
          <w:rFonts w:ascii="Times New Roman" w:eastAsia="Times New Roman" w:hAnsi="Times New Roman" w:cs="Times New Roman"/>
          <w:sz w:val="24"/>
          <w:szCs w:val="24"/>
          <w:lang w:eastAsia="lv-LV"/>
        </w:rPr>
        <w:t>6</w:t>
      </w:r>
      <w:r w:rsidR="00B74E3A" w:rsidRPr="00AB1D98">
        <w:rPr>
          <w:rFonts w:ascii="Times New Roman" w:eastAsia="Times New Roman" w:hAnsi="Times New Roman" w:cs="Times New Roman"/>
          <w:sz w:val="24"/>
          <w:szCs w:val="24"/>
          <w:lang w:eastAsia="lv-LV"/>
        </w:rPr>
        <w:t>.decembrim un veiksmīgi pabeigts ar sekojošajiem</w:t>
      </w:r>
      <w:r w:rsidR="00B74E3A">
        <w:rPr>
          <w:rFonts w:ascii="Times New Roman" w:eastAsia="Times New Roman" w:hAnsi="Times New Roman" w:cs="Times New Roman"/>
          <w:sz w:val="24"/>
          <w:szCs w:val="24"/>
          <w:lang w:eastAsia="lv-LV"/>
        </w:rPr>
        <w:t xml:space="preserve"> rezultātiem:</w:t>
      </w:r>
    </w:p>
    <w:p w:rsidR="00AB1D98" w:rsidRPr="00AB1D98" w:rsidRDefault="00AB1D98" w:rsidP="00124560">
      <w:pPr>
        <w:spacing w:after="0" w:line="240" w:lineRule="auto"/>
        <w:ind w:firstLine="720"/>
        <w:jc w:val="both"/>
        <w:rPr>
          <w:rFonts w:ascii="Times New Roman" w:eastAsia="Times New Roman" w:hAnsi="Times New Roman" w:cs="Times New Roman"/>
          <w:sz w:val="18"/>
          <w:szCs w:val="18"/>
          <w:lang w:eastAsia="lv-LV"/>
        </w:rPr>
      </w:pPr>
    </w:p>
    <w:tbl>
      <w:tblPr>
        <w:tblW w:w="10348" w:type="dxa"/>
        <w:tblInd w:w="-459" w:type="dxa"/>
        <w:tblLook w:val="04A0" w:firstRow="1" w:lastRow="0" w:firstColumn="1" w:lastColumn="0" w:noHBand="0" w:noVBand="1"/>
      </w:tblPr>
      <w:tblGrid>
        <w:gridCol w:w="1276"/>
        <w:gridCol w:w="1843"/>
        <w:gridCol w:w="1984"/>
        <w:gridCol w:w="1701"/>
        <w:gridCol w:w="3544"/>
      </w:tblGrid>
      <w:tr w:rsidR="00017DCE" w:rsidRPr="00601B76" w:rsidTr="00AB1D98">
        <w:trPr>
          <w:trHeight w:val="1344"/>
        </w:trPr>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17DCE" w:rsidRPr="00601B76" w:rsidRDefault="00017DCE" w:rsidP="00601B76">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M</w:t>
            </w:r>
            <w:r w:rsidRPr="00601B76">
              <w:rPr>
                <w:rFonts w:ascii="Times New Roman" w:eastAsia="Times New Roman" w:hAnsi="Times New Roman" w:cs="Times New Roman"/>
                <w:lang w:eastAsia="lv-LV"/>
              </w:rPr>
              <w:t>ēnesis</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017DCE" w:rsidRPr="00601B76" w:rsidRDefault="00017DCE" w:rsidP="00017DCE">
            <w:pPr>
              <w:spacing w:after="0" w:line="240" w:lineRule="auto"/>
              <w:ind w:firstLine="250"/>
              <w:jc w:val="center"/>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Attiecīgajā mēnesī no jauna līdz gada beigām izveidojamo algotu pagaidu sabiedrisko darbu vietu skaits mēnesī</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rsidR="00017DCE" w:rsidRPr="00601B76" w:rsidRDefault="00017DCE" w:rsidP="00601B76">
            <w:pPr>
              <w:spacing w:after="0" w:line="240" w:lineRule="auto"/>
              <w:jc w:val="center"/>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Kopējais algotu pagaidu sabiedrisko darbu vietu skaits mēnesī (līdz kalendārā gada beigām)</w:t>
            </w:r>
          </w:p>
        </w:tc>
        <w:tc>
          <w:tcPr>
            <w:tcW w:w="1701" w:type="dxa"/>
            <w:tcBorders>
              <w:top w:val="single" w:sz="8" w:space="0" w:color="auto"/>
              <w:left w:val="nil"/>
              <w:bottom w:val="single" w:sz="8" w:space="0" w:color="auto"/>
              <w:right w:val="single" w:sz="8" w:space="0" w:color="auto"/>
            </w:tcBorders>
            <w:vAlign w:val="center"/>
          </w:tcPr>
          <w:p w:rsidR="00017DCE" w:rsidRPr="00601B76" w:rsidRDefault="00017DCE" w:rsidP="00AB1D98">
            <w:pPr>
              <w:spacing w:after="0" w:line="240" w:lineRule="auto"/>
              <w:jc w:val="center"/>
              <w:rPr>
                <w:rFonts w:ascii="Times New Roman" w:eastAsia="Times New Roman" w:hAnsi="Times New Roman" w:cs="Times New Roman"/>
                <w:lang w:eastAsia="lv-LV"/>
              </w:rPr>
            </w:pPr>
          </w:p>
          <w:p w:rsidR="00017DCE" w:rsidRPr="00601B76" w:rsidRDefault="00017DCE" w:rsidP="00AB1D98">
            <w:pPr>
              <w:spacing w:after="0" w:line="240" w:lineRule="auto"/>
              <w:jc w:val="center"/>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Bezdarbnieka ikmēneša atlīdzība EUR</w:t>
            </w:r>
          </w:p>
        </w:tc>
        <w:tc>
          <w:tcPr>
            <w:tcW w:w="3544" w:type="dxa"/>
            <w:tcBorders>
              <w:top w:val="single" w:sz="8" w:space="0" w:color="auto"/>
              <w:left w:val="nil"/>
              <w:bottom w:val="single" w:sz="8" w:space="0" w:color="auto"/>
              <w:right w:val="single" w:sz="8" w:space="0" w:color="auto"/>
            </w:tcBorders>
            <w:vAlign w:val="center"/>
          </w:tcPr>
          <w:p w:rsidR="00017DCE" w:rsidRPr="00601B76" w:rsidRDefault="00017DCE" w:rsidP="00AB1D98">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Norises vietas</w:t>
            </w:r>
          </w:p>
        </w:tc>
      </w:tr>
      <w:tr w:rsidR="00017DCE" w:rsidRPr="00601B76" w:rsidTr="00AF76F4">
        <w:trPr>
          <w:trHeight w:val="450"/>
        </w:trPr>
        <w:tc>
          <w:tcPr>
            <w:tcW w:w="10348" w:type="dxa"/>
            <w:gridSpan w:val="5"/>
            <w:tcBorders>
              <w:top w:val="single" w:sz="8" w:space="0" w:color="auto"/>
              <w:left w:val="single" w:sz="8" w:space="0" w:color="auto"/>
              <w:bottom w:val="single" w:sz="8" w:space="0" w:color="auto"/>
              <w:right w:val="single" w:sz="8" w:space="0" w:color="000000"/>
            </w:tcBorders>
            <w:shd w:val="clear" w:color="000000" w:fill="C0C0C0"/>
            <w:vAlign w:val="bottom"/>
            <w:hideMark/>
          </w:tcPr>
          <w:p w:rsidR="00017DCE" w:rsidRPr="00601B76" w:rsidRDefault="00017DCE" w:rsidP="008A24B9">
            <w:pPr>
              <w:spacing w:after="0" w:line="240" w:lineRule="auto"/>
              <w:jc w:val="center"/>
              <w:rPr>
                <w:rFonts w:ascii="Times New Roman" w:eastAsia="Times New Roman" w:hAnsi="Times New Roman" w:cs="Times New Roman"/>
                <w:b/>
                <w:bCs/>
                <w:lang w:eastAsia="lv-LV"/>
              </w:rPr>
            </w:pPr>
            <w:r w:rsidRPr="00601B76">
              <w:rPr>
                <w:rFonts w:ascii="Times New Roman" w:eastAsia="Times New Roman" w:hAnsi="Times New Roman" w:cs="Times New Roman"/>
                <w:b/>
                <w:bCs/>
                <w:lang w:eastAsia="lv-LV"/>
              </w:rPr>
              <w:t>201</w:t>
            </w:r>
            <w:r w:rsidR="008A24B9">
              <w:rPr>
                <w:rFonts w:ascii="Times New Roman" w:eastAsia="Times New Roman" w:hAnsi="Times New Roman" w:cs="Times New Roman"/>
                <w:b/>
                <w:bCs/>
                <w:lang w:eastAsia="lv-LV"/>
              </w:rPr>
              <w:t>6</w:t>
            </w:r>
            <w:r w:rsidRPr="00601B76">
              <w:rPr>
                <w:rFonts w:ascii="Times New Roman" w:eastAsia="Times New Roman" w:hAnsi="Times New Roman" w:cs="Times New Roman"/>
                <w:b/>
                <w:bCs/>
                <w:lang w:eastAsia="lv-LV"/>
              </w:rPr>
              <w:t>.gads</w:t>
            </w:r>
          </w:p>
        </w:tc>
      </w:tr>
      <w:tr w:rsidR="00017DCE" w:rsidRPr="00601B76" w:rsidTr="00AB1D98">
        <w:trPr>
          <w:trHeight w:val="312"/>
        </w:trPr>
        <w:tc>
          <w:tcPr>
            <w:tcW w:w="1276" w:type="dxa"/>
            <w:tcBorders>
              <w:top w:val="nil"/>
              <w:left w:val="single" w:sz="8" w:space="0" w:color="auto"/>
              <w:bottom w:val="single" w:sz="4" w:space="0" w:color="auto"/>
              <w:right w:val="single" w:sz="8" w:space="0" w:color="auto"/>
            </w:tcBorders>
            <w:shd w:val="clear" w:color="auto" w:fill="auto"/>
            <w:vAlign w:val="bottom"/>
            <w:hideMark/>
          </w:tcPr>
          <w:p w:rsidR="00017DCE" w:rsidRPr="00601B76" w:rsidRDefault="00017DCE" w:rsidP="00601B76">
            <w:pPr>
              <w:spacing w:after="0" w:line="240" w:lineRule="auto"/>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janvāris</w:t>
            </w:r>
          </w:p>
        </w:tc>
        <w:tc>
          <w:tcPr>
            <w:tcW w:w="1843" w:type="dxa"/>
            <w:tcBorders>
              <w:top w:val="nil"/>
              <w:left w:val="nil"/>
              <w:bottom w:val="single" w:sz="4" w:space="0" w:color="auto"/>
              <w:right w:val="single" w:sz="8" w:space="0" w:color="auto"/>
            </w:tcBorders>
            <w:shd w:val="clear" w:color="auto" w:fill="auto"/>
            <w:vAlign w:val="bottom"/>
            <w:hideMark/>
          </w:tcPr>
          <w:p w:rsidR="00017DCE" w:rsidRPr="00AB1D98" w:rsidRDefault="00017DCE" w:rsidP="00601B76">
            <w:pPr>
              <w:spacing w:after="0" w:line="240" w:lineRule="auto"/>
              <w:rPr>
                <w:rFonts w:ascii="Times New Roman" w:eastAsia="Times New Roman" w:hAnsi="Times New Roman" w:cs="Times New Roman"/>
                <w:lang w:eastAsia="lv-LV"/>
              </w:rPr>
            </w:pPr>
            <w:r w:rsidRPr="00AB1D98">
              <w:rPr>
                <w:rFonts w:ascii="Times New Roman" w:eastAsia="Times New Roman" w:hAnsi="Times New Roman" w:cs="Times New Roman"/>
                <w:lang w:eastAsia="lv-LV"/>
              </w:rPr>
              <w:t> </w:t>
            </w:r>
            <w:r w:rsidR="00454E3E" w:rsidRPr="00AB1D98">
              <w:rPr>
                <w:rFonts w:ascii="Times New Roman" w:eastAsia="Times New Roman" w:hAnsi="Times New Roman" w:cs="Times New Roman"/>
                <w:lang w:eastAsia="lv-LV"/>
              </w:rPr>
              <w:t>122</w:t>
            </w:r>
          </w:p>
        </w:tc>
        <w:tc>
          <w:tcPr>
            <w:tcW w:w="1984" w:type="dxa"/>
            <w:tcBorders>
              <w:top w:val="nil"/>
              <w:left w:val="nil"/>
              <w:bottom w:val="single" w:sz="4" w:space="0" w:color="auto"/>
              <w:right w:val="single" w:sz="8" w:space="0" w:color="auto"/>
            </w:tcBorders>
            <w:shd w:val="clear" w:color="auto" w:fill="auto"/>
            <w:vAlign w:val="bottom"/>
            <w:hideMark/>
          </w:tcPr>
          <w:p w:rsidR="00017DCE" w:rsidRPr="00AB1D98" w:rsidRDefault="00454E3E" w:rsidP="00601B76">
            <w:pPr>
              <w:spacing w:after="0" w:line="240" w:lineRule="auto"/>
              <w:jc w:val="center"/>
              <w:rPr>
                <w:rFonts w:ascii="Times New Roman" w:eastAsia="Times New Roman" w:hAnsi="Times New Roman" w:cs="Times New Roman"/>
                <w:lang w:eastAsia="lv-LV"/>
              </w:rPr>
            </w:pPr>
            <w:r w:rsidRPr="00AB1D98">
              <w:rPr>
                <w:rFonts w:ascii="Times New Roman" w:eastAsia="Times New Roman" w:hAnsi="Times New Roman" w:cs="Times New Roman"/>
                <w:lang w:eastAsia="lv-LV"/>
              </w:rPr>
              <w:t>122</w:t>
            </w:r>
            <w:r w:rsidR="00017DCE" w:rsidRPr="00AB1D98">
              <w:rPr>
                <w:rFonts w:ascii="Times New Roman" w:eastAsia="Times New Roman" w:hAnsi="Times New Roman" w:cs="Times New Roman"/>
                <w:lang w:eastAsia="lv-LV"/>
              </w:rPr>
              <w:t> </w:t>
            </w:r>
          </w:p>
        </w:tc>
        <w:tc>
          <w:tcPr>
            <w:tcW w:w="1701" w:type="dxa"/>
            <w:tcBorders>
              <w:top w:val="nil"/>
              <w:left w:val="nil"/>
              <w:bottom w:val="single" w:sz="4" w:space="0" w:color="auto"/>
              <w:right w:val="single" w:sz="8" w:space="0" w:color="auto"/>
            </w:tcBorders>
          </w:tcPr>
          <w:p w:rsidR="00017DCE" w:rsidRPr="00AB1D98" w:rsidRDefault="00454E3E" w:rsidP="00601B76">
            <w:pPr>
              <w:spacing w:after="0" w:line="240" w:lineRule="auto"/>
              <w:jc w:val="center"/>
              <w:rPr>
                <w:rFonts w:ascii="Times New Roman" w:eastAsia="Times New Roman" w:hAnsi="Times New Roman" w:cs="Times New Roman"/>
                <w:lang w:eastAsia="lv-LV"/>
              </w:rPr>
            </w:pPr>
            <w:r w:rsidRPr="00AB1D98">
              <w:rPr>
                <w:rFonts w:ascii="Times New Roman" w:eastAsia="Times New Roman" w:hAnsi="Times New Roman" w:cs="Times New Roman"/>
                <w:lang w:eastAsia="lv-LV"/>
              </w:rPr>
              <w:t>150.00</w:t>
            </w:r>
          </w:p>
        </w:tc>
        <w:tc>
          <w:tcPr>
            <w:tcW w:w="3544" w:type="dxa"/>
            <w:vMerge w:val="restart"/>
            <w:tcBorders>
              <w:top w:val="nil"/>
              <w:left w:val="nil"/>
              <w:right w:val="single" w:sz="8" w:space="0" w:color="auto"/>
            </w:tcBorders>
          </w:tcPr>
          <w:p w:rsidR="00017DCE" w:rsidRPr="00AB1D98" w:rsidRDefault="00017DCE" w:rsidP="00017DCE">
            <w:pPr>
              <w:spacing w:after="0" w:line="240" w:lineRule="auto"/>
              <w:rPr>
                <w:rFonts w:ascii="Times New Roman" w:eastAsia="Times New Roman" w:hAnsi="Times New Roman" w:cs="Times New Roman"/>
                <w:sz w:val="18"/>
                <w:szCs w:val="18"/>
                <w:lang w:eastAsia="lv-LV"/>
              </w:rPr>
            </w:pPr>
            <w:r w:rsidRPr="00AB1D98">
              <w:rPr>
                <w:rFonts w:ascii="Times New Roman" w:eastAsia="Times New Roman" w:hAnsi="Times New Roman" w:cs="Times New Roman"/>
                <w:sz w:val="18"/>
                <w:szCs w:val="18"/>
                <w:lang w:eastAsia="lv-LV"/>
              </w:rPr>
              <w:t>Daugavpils pilsētas dome</w:t>
            </w:r>
          </w:p>
          <w:p w:rsidR="00017DCE" w:rsidRPr="00AB1D98" w:rsidRDefault="00017DCE" w:rsidP="00017DCE">
            <w:pPr>
              <w:spacing w:after="0" w:line="240" w:lineRule="auto"/>
              <w:rPr>
                <w:rFonts w:ascii="Times New Roman" w:eastAsia="Times New Roman" w:hAnsi="Times New Roman" w:cs="Times New Roman"/>
                <w:sz w:val="18"/>
                <w:szCs w:val="18"/>
                <w:lang w:eastAsia="lv-LV"/>
              </w:rPr>
            </w:pPr>
            <w:r w:rsidRPr="00AB1D98">
              <w:rPr>
                <w:rFonts w:ascii="Times New Roman" w:eastAsia="Times New Roman" w:hAnsi="Times New Roman" w:cs="Times New Roman"/>
                <w:sz w:val="18"/>
                <w:szCs w:val="18"/>
                <w:lang w:eastAsia="lv-LV"/>
              </w:rPr>
              <w:t>Komunālās saimniecības pārvalde</w:t>
            </w:r>
          </w:p>
          <w:p w:rsidR="00017DCE" w:rsidRPr="00AB1D98" w:rsidRDefault="00017DCE" w:rsidP="00017DCE">
            <w:pPr>
              <w:spacing w:after="0" w:line="240" w:lineRule="auto"/>
              <w:rPr>
                <w:rFonts w:ascii="Times New Roman" w:eastAsia="Times New Roman" w:hAnsi="Times New Roman" w:cs="Times New Roman"/>
                <w:sz w:val="18"/>
                <w:szCs w:val="18"/>
                <w:lang w:eastAsia="lv-LV"/>
              </w:rPr>
            </w:pPr>
            <w:r w:rsidRPr="00AB1D98">
              <w:rPr>
                <w:rFonts w:ascii="Times New Roman" w:eastAsia="Times New Roman" w:hAnsi="Times New Roman" w:cs="Times New Roman"/>
                <w:sz w:val="18"/>
                <w:szCs w:val="18"/>
                <w:lang w:eastAsia="lv-LV"/>
              </w:rPr>
              <w:t xml:space="preserve">Izglītības pārvalde, </w:t>
            </w:r>
            <w:proofErr w:type="spellStart"/>
            <w:r w:rsidRPr="00AB1D98">
              <w:rPr>
                <w:rFonts w:ascii="Times New Roman" w:eastAsia="Times New Roman" w:hAnsi="Times New Roman" w:cs="Times New Roman"/>
                <w:sz w:val="18"/>
                <w:szCs w:val="18"/>
                <w:lang w:eastAsia="lv-LV"/>
              </w:rPr>
              <w:t>t.sk</w:t>
            </w:r>
            <w:proofErr w:type="spellEnd"/>
            <w:r w:rsidRPr="00AB1D98">
              <w:rPr>
                <w:rFonts w:ascii="Times New Roman" w:eastAsia="Times New Roman" w:hAnsi="Times New Roman" w:cs="Times New Roman"/>
                <w:sz w:val="18"/>
                <w:szCs w:val="18"/>
                <w:lang w:eastAsia="lv-LV"/>
              </w:rPr>
              <w:t>. pirmskolas izglītības iestādes, skolas</w:t>
            </w:r>
          </w:p>
          <w:p w:rsidR="00017DCE" w:rsidRPr="00AB1D98" w:rsidRDefault="00454E3E" w:rsidP="00017DCE">
            <w:pPr>
              <w:spacing w:after="0" w:line="240" w:lineRule="auto"/>
              <w:rPr>
                <w:rFonts w:ascii="Times New Roman" w:eastAsia="Times New Roman" w:hAnsi="Times New Roman" w:cs="Times New Roman"/>
                <w:sz w:val="18"/>
                <w:szCs w:val="18"/>
                <w:lang w:eastAsia="lv-LV"/>
              </w:rPr>
            </w:pPr>
            <w:r w:rsidRPr="00AB1D98">
              <w:rPr>
                <w:rFonts w:ascii="Times New Roman" w:eastAsia="Times New Roman" w:hAnsi="Times New Roman" w:cs="Times New Roman"/>
                <w:sz w:val="18"/>
                <w:szCs w:val="18"/>
                <w:lang w:eastAsia="lv-LV"/>
              </w:rPr>
              <w:t>Sociālais dienests</w:t>
            </w:r>
          </w:p>
          <w:p w:rsidR="00AB1D98" w:rsidRDefault="00017DCE" w:rsidP="00017DCE">
            <w:pPr>
              <w:spacing w:after="0" w:line="240" w:lineRule="auto"/>
              <w:rPr>
                <w:rFonts w:ascii="Times New Roman" w:eastAsia="Times New Roman" w:hAnsi="Times New Roman" w:cs="Times New Roman"/>
                <w:sz w:val="18"/>
                <w:szCs w:val="18"/>
                <w:lang w:eastAsia="lv-LV"/>
              </w:rPr>
            </w:pPr>
            <w:r w:rsidRPr="00AB1D98">
              <w:rPr>
                <w:rFonts w:ascii="Times New Roman" w:eastAsia="Times New Roman" w:hAnsi="Times New Roman" w:cs="Times New Roman"/>
                <w:sz w:val="18"/>
                <w:szCs w:val="18"/>
                <w:lang w:eastAsia="lv-LV"/>
              </w:rPr>
              <w:t>Sporta pārvalde</w:t>
            </w:r>
          </w:p>
          <w:p w:rsidR="00017DCE" w:rsidRPr="00AB1D98" w:rsidRDefault="00AB1D98" w:rsidP="00017DCE">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Jaunatnes un sporta pārvalde</w:t>
            </w:r>
          </w:p>
          <w:p w:rsidR="00017DCE" w:rsidRPr="00AB1D98" w:rsidRDefault="00017DCE" w:rsidP="00017DCE">
            <w:pPr>
              <w:spacing w:after="0" w:line="240" w:lineRule="auto"/>
              <w:rPr>
                <w:rFonts w:ascii="Times New Roman" w:eastAsia="Times New Roman" w:hAnsi="Times New Roman" w:cs="Times New Roman"/>
                <w:sz w:val="18"/>
                <w:szCs w:val="18"/>
                <w:lang w:eastAsia="lv-LV"/>
              </w:rPr>
            </w:pPr>
            <w:r w:rsidRPr="00AB1D98">
              <w:rPr>
                <w:rFonts w:ascii="Times New Roman" w:eastAsia="Times New Roman" w:hAnsi="Times New Roman" w:cs="Times New Roman"/>
                <w:sz w:val="18"/>
                <w:szCs w:val="18"/>
                <w:lang w:eastAsia="lv-LV"/>
              </w:rPr>
              <w:t>Dzimtsarakstu nodaļa</w:t>
            </w:r>
          </w:p>
          <w:p w:rsidR="00017DCE" w:rsidRPr="00AB1D98" w:rsidRDefault="00017DCE" w:rsidP="00017DCE">
            <w:pPr>
              <w:spacing w:after="0" w:line="240" w:lineRule="auto"/>
              <w:rPr>
                <w:rFonts w:ascii="Times New Roman" w:eastAsia="Times New Roman" w:hAnsi="Times New Roman" w:cs="Times New Roman"/>
                <w:sz w:val="18"/>
                <w:szCs w:val="18"/>
                <w:lang w:eastAsia="lv-LV"/>
              </w:rPr>
            </w:pPr>
            <w:r w:rsidRPr="00AB1D98">
              <w:rPr>
                <w:rFonts w:ascii="Times New Roman" w:eastAsia="Times New Roman" w:hAnsi="Times New Roman" w:cs="Times New Roman"/>
                <w:sz w:val="18"/>
                <w:szCs w:val="18"/>
                <w:lang w:eastAsia="lv-LV"/>
              </w:rPr>
              <w:t>Daugavpils Cietoksnis</w:t>
            </w:r>
          </w:p>
          <w:p w:rsidR="00017DCE" w:rsidRPr="00AB1D98" w:rsidRDefault="00017DCE" w:rsidP="00017DCE">
            <w:pPr>
              <w:spacing w:after="0" w:line="240" w:lineRule="auto"/>
              <w:rPr>
                <w:rFonts w:ascii="Times New Roman" w:eastAsia="Times New Roman" w:hAnsi="Times New Roman" w:cs="Times New Roman"/>
                <w:sz w:val="18"/>
                <w:szCs w:val="18"/>
                <w:lang w:eastAsia="lv-LV"/>
              </w:rPr>
            </w:pPr>
            <w:r w:rsidRPr="00AB1D98">
              <w:rPr>
                <w:rFonts w:ascii="Times New Roman" w:eastAsia="Times New Roman" w:hAnsi="Times New Roman" w:cs="Times New Roman"/>
                <w:sz w:val="18"/>
                <w:szCs w:val="18"/>
                <w:lang w:eastAsia="lv-LV"/>
              </w:rPr>
              <w:t>Latviešu kultūras centrs</w:t>
            </w:r>
          </w:p>
          <w:p w:rsidR="00017DCE" w:rsidRPr="00AB1D98" w:rsidRDefault="00017DCE" w:rsidP="00017DCE">
            <w:pPr>
              <w:spacing w:after="0" w:line="240" w:lineRule="auto"/>
              <w:rPr>
                <w:rFonts w:ascii="Times New Roman" w:eastAsia="Times New Roman" w:hAnsi="Times New Roman" w:cs="Times New Roman"/>
                <w:sz w:val="18"/>
                <w:szCs w:val="18"/>
                <w:lang w:eastAsia="lv-LV"/>
              </w:rPr>
            </w:pPr>
            <w:r w:rsidRPr="00AB1D98">
              <w:rPr>
                <w:rFonts w:ascii="Times New Roman" w:eastAsia="Times New Roman" w:hAnsi="Times New Roman" w:cs="Times New Roman"/>
                <w:sz w:val="18"/>
                <w:szCs w:val="18"/>
                <w:lang w:eastAsia="lv-LV"/>
              </w:rPr>
              <w:t>Poļu kultūras centrs</w:t>
            </w:r>
          </w:p>
          <w:p w:rsidR="00017DCE" w:rsidRPr="00AB1D98" w:rsidRDefault="00017DCE" w:rsidP="00017DCE">
            <w:pPr>
              <w:spacing w:after="0" w:line="240" w:lineRule="auto"/>
              <w:rPr>
                <w:rFonts w:ascii="Times New Roman" w:eastAsia="Times New Roman" w:hAnsi="Times New Roman" w:cs="Times New Roman"/>
                <w:sz w:val="18"/>
                <w:szCs w:val="18"/>
                <w:lang w:eastAsia="lv-LV"/>
              </w:rPr>
            </w:pPr>
            <w:r w:rsidRPr="00AB1D98">
              <w:rPr>
                <w:rFonts w:ascii="Times New Roman" w:eastAsia="Times New Roman" w:hAnsi="Times New Roman" w:cs="Times New Roman"/>
                <w:sz w:val="18"/>
                <w:szCs w:val="18"/>
                <w:lang w:eastAsia="lv-LV"/>
              </w:rPr>
              <w:t>Krievu kultūras centrs</w:t>
            </w:r>
          </w:p>
          <w:p w:rsidR="00017DCE" w:rsidRPr="00AB1D98" w:rsidRDefault="00017DCE" w:rsidP="00017DCE">
            <w:pPr>
              <w:spacing w:after="0" w:line="240" w:lineRule="auto"/>
              <w:rPr>
                <w:rFonts w:ascii="Times New Roman" w:eastAsia="Times New Roman" w:hAnsi="Times New Roman" w:cs="Times New Roman"/>
                <w:sz w:val="18"/>
                <w:szCs w:val="18"/>
                <w:lang w:eastAsia="lv-LV"/>
              </w:rPr>
            </w:pPr>
            <w:r w:rsidRPr="00AB1D98">
              <w:rPr>
                <w:rFonts w:ascii="Times New Roman" w:eastAsia="Times New Roman" w:hAnsi="Times New Roman" w:cs="Times New Roman"/>
                <w:sz w:val="18"/>
                <w:szCs w:val="18"/>
                <w:lang w:eastAsia="lv-LV"/>
              </w:rPr>
              <w:t>Baltkrievu kultūras centrs</w:t>
            </w:r>
          </w:p>
          <w:p w:rsidR="00017DCE" w:rsidRPr="00AB1D98" w:rsidRDefault="00017DCE" w:rsidP="00017DCE">
            <w:pPr>
              <w:spacing w:after="0" w:line="240" w:lineRule="auto"/>
              <w:rPr>
                <w:rFonts w:ascii="Times New Roman" w:eastAsia="Times New Roman" w:hAnsi="Times New Roman" w:cs="Times New Roman"/>
                <w:sz w:val="18"/>
                <w:szCs w:val="18"/>
                <w:lang w:eastAsia="lv-LV"/>
              </w:rPr>
            </w:pPr>
            <w:r w:rsidRPr="00AB1D98">
              <w:rPr>
                <w:rFonts w:ascii="Times New Roman" w:eastAsia="Times New Roman" w:hAnsi="Times New Roman" w:cs="Times New Roman"/>
                <w:sz w:val="18"/>
                <w:szCs w:val="18"/>
                <w:lang w:eastAsia="lv-LV"/>
              </w:rPr>
              <w:t>Latgales Centrālā bibliotēka</w:t>
            </w:r>
          </w:p>
          <w:p w:rsidR="00017DCE" w:rsidRPr="00AB1D98" w:rsidRDefault="00017DCE" w:rsidP="00017DCE">
            <w:pPr>
              <w:spacing w:after="0" w:line="240" w:lineRule="auto"/>
              <w:rPr>
                <w:rFonts w:ascii="Times New Roman" w:eastAsia="Times New Roman" w:hAnsi="Times New Roman" w:cs="Times New Roman"/>
                <w:sz w:val="18"/>
                <w:szCs w:val="18"/>
                <w:lang w:eastAsia="lv-LV"/>
              </w:rPr>
            </w:pPr>
            <w:r w:rsidRPr="00AB1D98">
              <w:rPr>
                <w:rFonts w:ascii="Times New Roman" w:eastAsia="Times New Roman" w:hAnsi="Times New Roman" w:cs="Times New Roman"/>
                <w:sz w:val="18"/>
                <w:szCs w:val="18"/>
                <w:lang w:eastAsia="lv-LV"/>
              </w:rPr>
              <w:t>Novadpētniecības un mākslas muzejs</w:t>
            </w:r>
          </w:p>
          <w:p w:rsidR="00017DCE" w:rsidRPr="00AB1D98" w:rsidRDefault="00017DCE" w:rsidP="00017DCE">
            <w:pPr>
              <w:spacing w:after="0" w:line="240" w:lineRule="auto"/>
              <w:rPr>
                <w:rFonts w:ascii="Times New Roman" w:eastAsia="Times New Roman" w:hAnsi="Times New Roman" w:cs="Times New Roman"/>
                <w:sz w:val="18"/>
                <w:szCs w:val="18"/>
                <w:lang w:eastAsia="lv-LV"/>
              </w:rPr>
            </w:pPr>
            <w:r w:rsidRPr="00AB1D98">
              <w:rPr>
                <w:rFonts w:ascii="Times New Roman" w:eastAsia="Times New Roman" w:hAnsi="Times New Roman" w:cs="Times New Roman"/>
                <w:sz w:val="18"/>
                <w:szCs w:val="18"/>
                <w:lang w:eastAsia="lv-LV"/>
              </w:rPr>
              <w:t>Latgales zoodārzs</w:t>
            </w:r>
          </w:p>
          <w:p w:rsidR="00AB1D98" w:rsidRDefault="00017DCE" w:rsidP="00017DCE">
            <w:pPr>
              <w:spacing w:after="0" w:line="240" w:lineRule="auto"/>
              <w:rPr>
                <w:rFonts w:ascii="Times New Roman" w:eastAsia="Times New Roman" w:hAnsi="Times New Roman" w:cs="Times New Roman"/>
                <w:sz w:val="18"/>
                <w:szCs w:val="18"/>
                <w:lang w:eastAsia="lv-LV"/>
              </w:rPr>
            </w:pPr>
            <w:r w:rsidRPr="00AB1D98">
              <w:rPr>
                <w:rFonts w:ascii="Times New Roman" w:eastAsia="Times New Roman" w:hAnsi="Times New Roman" w:cs="Times New Roman"/>
                <w:sz w:val="18"/>
                <w:szCs w:val="18"/>
                <w:lang w:eastAsia="lv-LV"/>
              </w:rPr>
              <w:t>Pensionāru sociālās apkalpošanas teritoriālais centrs</w:t>
            </w:r>
          </w:p>
          <w:p w:rsidR="00017DCE" w:rsidRPr="00AB1D98" w:rsidRDefault="00454E3E" w:rsidP="00017DCE">
            <w:pPr>
              <w:spacing w:after="0" w:line="240" w:lineRule="auto"/>
              <w:rPr>
                <w:rFonts w:ascii="Times New Roman" w:eastAsia="Times New Roman" w:hAnsi="Times New Roman" w:cs="Times New Roman"/>
                <w:sz w:val="18"/>
                <w:szCs w:val="18"/>
                <w:lang w:eastAsia="lv-LV"/>
              </w:rPr>
            </w:pPr>
            <w:r w:rsidRPr="00AB1D98">
              <w:rPr>
                <w:rFonts w:ascii="Times New Roman" w:eastAsia="Times New Roman" w:hAnsi="Times New Roman" w:cs="Times New Roman"/>
                <w:sz w:val="18"/>
                <w:szCs w:val="18"/>
                <w:lang w:eastAsia="lv-LV"/>
              </w:rPr>
              <w:t xml:space="preserve">Marka </w:t>
            </w:r>
            <w:proofErr w:type="spellStart"/>
            <w:r w:rsidRPr="00AB1D98">
              <w:rPr>
                <w:rFonts w:ascii="Times New Roman" w:eastAsia="Times New Roman" w:hAnsi="Times New Roman" w:cs="Times New Roman"/>
                <w:sz w:val="18"/>
                <w:szCs w:val="18"/>
                <w:lang w:eastAsia="lv-LV"/>
              </w:rPr>
              <w:t>Rotko</w:t>
            </w:r>
            <w:proofErr w:type="spellEnd"/>
            <w:r w:rsidRPr="00AB1D98">
              <w:rPr>
                <w:rFonts w:ascii="Times New Roman" w:eastAsia="Times New Roman" w:hAnsi="Times New Roman" w:cs="Times New Roman"/>
                <w:sz w:val="18"/>
                <w:szCs w:val="18"/>
                <w:lang w:eastAsia="lv-LV"/>
              </w:rPr>
              <w:t xml:space="preserve"> mākslas centrs</w:t>
            </w:r>
          </w:p>
        </w:tc>
      </w:tr>
      <w:tr w:rsidR="008A24B9" w:rsidRPr="00601B76" w:rsidTr="00AB1D98">
        <w:trPr>
          <w:trHeight w:val="312"/>
        </w:trPr>
        <w:tc>
          <w:tcPr>
            <w:tcW w:w="1276" w:type="dxa"/>
            <w:tcBorders>
              <w:top w:val="nil"/>
              <w:left w:val="single" w:sz="8" w:space="0" w:color="auto"/>
              <w:bottom w:val="single" w:sz="4" w:space="0" w:color="auto"/>
              <w:right w:val="single" w:sz="8" w:space="0" w:color="auto"/>
            </w:tcBorders>
            <w:shd w:val="clear" w:color="auto" w:fill="auto"/>
            <w:vAlign w:val="bottom"/>
            <w:hideMark/>
          </w:tcPr>
          <w:p w:rsidR="008A24B9" w:rsidRPr="00601B76" w:rsidRDefault="008A24B9" w:rsidP="00601B76">
            <w:pPr>
              <w:spacing w:after="0" w:line="240" w:lineRule="auto"/>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februāris</w:t>
            </w:r>
          </w:p>
        </w:tc>
        <w:tc>
          <w:tcPr>
            <w:tcW w:w="1843" w:type="dxa"/>
            <w:tcBorders>
              <w:top w:val="nil"/>
              <w:left w:val="nil"/>
              <w:bottom w:val="single" w:sz="4" w:space="0" w:color="auto"/>
              <w:right w:val="single" w:sz="8" w:space="0" w:color="auto"/>
            </w:tcBorders>
            <w:shd w:val="clear" w:color="auto" w:fill="auto"/>
            <w:vAlign w:val="bottom"/>
          </w:tcPr>
          <w:p w:rsidR="008A24B9" w:rsidRPr="008A24B9" w:rsidRDefault="008A24B9" w:rsidP="00601B76">
            <w:pPr>
              <w:spacing w:after="0" w:line="240" w:lineRule="auto"/>
              <w:jc w:val="center"/>
              <w:rPr>
                <w:rFonts w:ascii="Times New Roman" w:eastAsia="Times New Roman" w:hAnsi="Times New Roman" w:cs="Times New Roman"/>
                <w:highlight w:val="yellow"/>
                <w:lang w:eastAsia="lv-LV"/>
              </w:rPr>
            </w:pPr>
          </w:p>
        </w:tc>
        <w:tc>
          <w:tcPr>
            <w:tcW w:w="1984" w:type="dxa"/>
            <w:tcBorders>
              <w:top w:val="nil"/>
              <w:left w:val="nil"/>
              <w:bottom w:val="single" w:sz="4" w:space="0" w:color="auto"/>
              <w:right w:val="single" w:sz="8" w:space="0" w:color="auto"/>
            </w:tcBorders>
            <w:shd w:val="clear" w:color="auto" w:fill="auto"/>
            <w:vAlign w:val="bottom"/>
          </w:tcPr>
          <w:p w:rsidR="008A24B9" w:rsidRPr="00AB1D98" w:rsidRDefault="00454E3E" w:rsidP="00601B76">
            <w:pPr>
              <w:spacing w:after="0" w:line="240" w:lineRule="auto"/>
              <w:jc w:val="center"/>
              <w:rPr>
                <w:rFonts w:ascii="Times New Roman" w:eastAsia="Times New Roman" w:hAnsi="Times New Roman" w:cs="Times New Roman"/>
                <w:lang w:eastAsia="lv-LV"/>
              </w:rPr>
            </w:pPr>
            <w:r w:rsidRPr="00AB1D98">
              <w:rPr>
                <w:rFonts w:ascii="Times New Roman" w:eastAsia="Times New Roman" w:hAnsi="Times New Roman" w:cs="Times New Roman"/>
                <w:lang w:eastAsia="lv-LV"/>
              </w:rPr>
              <w:t>122</w:t>
            </w:r>
          </w:p>
        </w:tc>
        <w:tc>
          <w:tcPr>
            <w:tcW w:w="1701" w:type="dxa"/>
            <w:tcBorders>
              <w:top w:val="nil"/>
              <w:left w:val="nil"/>
              <w:bottom w:val="single" w:sz="4" w:space="0" w:color="auto"/>
              <w:right w:val="single" w:sz="8" w:space="0" w:color="auto"/>
            </w:tcBorders>
          </w:tcPr>
          <w:p w:rsidR="008A24B9" w:rsidRPr="00AB1D98" w:rsidRDefault="008A24B9" w:rsidP="00553A2A">
            <w:pPr>
              <w:spacing w:after="0" w:line="240" w:lineRule="auto"/>
              <w:jc w:val="center"/>
              <w:rPr>
                <w:rFonts w:ascii="Times New Roman" w:eastAsia="Times New Roman" w:hAnsi="Times New Roman" w:cs="Times New Roman"/>
                <w:lang w:eastAsia="lv-LV"/>
              </w:rPr>
            </w:pPr>
            <w:r w:rsidRPr="00AB1D98">
              <w:rPr>
                <w:rFonts w:ascii="Times New Roman" w:eastAsia="Times New Roman" w:hAnsi="Times New Roman" w:cs="Times New Roman"/>
                <w:lang w:eastAsia="lv-LV"/>
              </w:rPr>
              <w:t>150.00</w:t>
            </w:r>
          </w:p>
        </w:tc>
        <w:tc>
          <w:tcPr>
            <w:tcW w:w="3544" w:type="dxa"/>
            <w:vMerge/>
            <w:tcBorders>
              <w:left w:val="nil"/>
              <w:right w:val="single" w:sz="8" w:space="0" w:color="auto"/>
            </w:tcBorders>
          </w:tcPr>
          <w:p w:rsidR="008A24B9" w:rsidRPr="00AB1D98" w:rsidRDefault="008A24B9" w:rsidP="00601B76">
            <w:pPr>
              <w:spacing w:after="0" w:line="240" w:lineRule="auto"/>
              <w:jc w:val="center"/>
              <w:rPr>
                <w:rFonts w:ascii="Times New Roman" w:eastAsia="Times New Roman" w:hAnsi="Times New Roman" w:cs="Times New Roman"/>
                <w:lang w:eastAsia="lv-LV"/>
              </w:rPr>
            </w:pPr>
          </w:p>
        </w:tc>
      </w:tr>
      <w:tr w:rsidR="008A24B9" w:rsidRPr="00601B76" w:rsidTr="00AB1D98">
        <w:trPr>
          <w:trHeight w:val="312"/>
        </w:trPr>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8A24B9" w:rsidRPr="00601B76" w:rsidRDefault="008A24B9" w:rsidP="00601B76">
            <w:pPr>
              <w:spacing w:after="0" w:line="240" w:lineRule="auto"/>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marts</w:t>
            </w:r>
          </w:p>
        </w:tc>
        <w:tc>
          <w:tcPr>
            <w:tcW w:w="1843" w:type="dxa"/>
            <w:tcBorders>
              <w:top w:val="nil"/>
              <w:left w:val="nil"/>
              <w:bottom w:val="single" w:sz="4" w:space="0" w:color="auto"/>
              <w:right w:val="single" w:sz="8" w:space="0" w:color="auto"/>
            </w:tcBorders>
            <w:shd w:val="clear" w:color="auto" w:fill="auto"/>
            <w:noWrap/>
            <w:vAlign w:val="bottom"/>
          </w:tcPr>
          <w:p w:rsidR="008A24B9" w:rsidRPr="008A24B9" w:rsidRDefault="008A24B9" w:rsidP="00601B76">
            <w:pPr>
              <w:spacing w:after="0" w:line="240" w:lineRule="auto"/>
              <w:rPr>
                <w:rFonts w:ascii="Times New Roman" w:eastAsia="Times New Roman" w:hAnsi="Times New Roman" w:cs="Times New Roman"/>
                <w:highlight w:val="yellow"/>
                <w:lang w:eastAsia="lv-LV"/>
              </w:rPr>
            </w:pPr>
          </w:p>
        </w:tc>
        <w:tc>
          <w:tcPr>
            <w:tcW w:w="1984" w:type="dxa"/>
            <w:tcBorders>
              <w:top w:val="nil"/>
              <w:left w:val="nil"/>
              <w:bottom w:val="single" w:sz="4" w:space="0" w:color="auto"/>
              <w:right w:val="single" w:sz="8" w:space="0" w:color="auto"/>
            </w:tcBorders>
            <w:shd w:val="clear" w:color="auto" w:fill="auto"/>
            <w:vAlign w:val="bottom"/>
          </w:tcPr>
          <w:p w:rsidR="008A24B9" w:rsidRPr="00AB1D98" w:rsidRDefault="00454E3E" w:rsidP="00601B76">
            <w:pPr>
              <w:spacing w:after="0" w:line="240" w:lineRule="auto"/>
              <w:jc w:val="center"/>
              <w:rPr>
                <w:rFonts w:ascii="Times New Roman" w:eastAsia="Times New Roman" w:hAnsi="Times New Roman" w:cs="Times New Roman"/>
                <w:lang w:eastAsia="lv-LV"/>
              </w:rPr>
            </w:pPr>
            <w:r w:rsidRPr="00AB1D98">
              <w:rPr>
                <w:rFonts w:ascii="Times New Roman" w:eastAsia="Times New Roman" w:hAnsi="Times New Roman" w:cs="Times New Roman"/>
                <w:lang w:eastAsia="lv-LV"/>
              </w:rPr>
              <w:t>122</w:t>
            </w:r>
          </w:p>
        </w:tc>
        <w:tc>
          <w:tcPr>
            <w:tcW w:w="1701" w:type="dxa"/>
            <w:tcBorders>
              <w:top w:val="nil"/>
              <w:left w:val="nil"/>
              <w:bottom w:val="single" w:sz="4" w:space="0" w:color="auto"/>
              <w:right w:val="single" w:sz="8" w:space="0" w:color="auto"/>
            </w:tcBorders>
          </w:tcPr>
          <w:p w:rsidR="008A24B9" w:rsidRPr="00AB1D98" w:rsidRDefault="008A24B9" w:rsidP="00553A2A">
            <w:pPr>
              <w:spacing w:after="0" w:line="240" w:lineRule="auto"/>
              <w:jc w:val="center"/>
              <w:rPr>
                <w:rFonts w:ascii="Times New Roman" w:eastAsia="Times New Roman" w:hAnsi="Times New Roman" w:cs="Times New Roman"/>
                <w:lang w:eastAsia="lv-LV"/>
              </w:rPr>
            </w:pPr>
            <w:r w:rsidRPr="00AB1D98">
              <w:rPr>
                <w:rFonts w:ascii="Times New Roman" w:eastAsia="Times New Roman" w:hAnsi="Times New Roman" w:cs="Times New Roman"/>
                <w:lang w:eastAsia="lv-LV"/>
              </w:rPr>
              <w:t>150.00</w:t>
            </w:r>
          </w:p>
        </w:tc>
        <w:tc>
          <w:tcPr>
            <w:tcW w:w="3544" w:type="dxa"/>
            <w:vMerge/>
            <w:tcBorders>
              <w:left w:val="nil"/>
              <w:right w:val="single" w:sz="8" w:space="0" w:color="auto"/>
            </w:tcBorders>
          </w:tcPr>
          <w:p w:rsidR="008A24B9" w:rsidRPr="00601B76" w:rsidRDefault="008A24B9" w:rsidP="00601B76">
            <w:pPr>
              <w:spacing w:after="0" w:line="240" w:lineRule="auto"/>
              <w:jc w:val="center"/>
              <w:rPr>
                <w:rFonts w:ascii="Times New Roman" w:eastAsia="Times New Roman" w:hAnsi="Times New Roman" w:cs="Times New Roman"/>
                <w:lang w:eastAsia="lv-LV"/>
              </w:rPr>
            </w:pPr>
          </w:p>
        </w:tc>
      </w:tr>
      <w:tr w:rsidR="008A24B9" w:rsidRPr="00601B76" w:rsidTr="00AB1D98">
        <w:trPr>
          <w:trHeight w:val="312"/>
        </w:trPr>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8A24B9" w:rsidRPr="00601B76" w:rsidRDefault="008A24B9" w:rsidP="00601B76">
            <w:pPr>
              <w:spacing w:after="0" w:line="240" w:lineRule="auto"/>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aprīlis</w:t>
            </w:r>
          </w:p>
        </w:tc>
        <w:tc>
          <w:tcPr>
            <w:tcW w:w="1843" w:type="dxa"/>
            <w:tcBorders>
              <w:top w:val="nil"/>
              <w:left w:val="nil"/>
              <w:bottom w:val="single" w:sz="4" w:space="0" w:color="auto"/>
              <w:right w:val="single" w:sz="8" w:space="0" w:color="auto"/>
            </w:tcBorders>
            <w:shd w:val="clear" w:color="auto" w:fill="auto"/>
            <w:noWrap/>
            <w:vAlign w:val="bottom"/>
          </w:tcPr>
          <w:p w:rsidR="008A24B9" w:rsidRPr="008A24B9" w:rsidRDefault="008A24B9" w:rsidP="00601B76">
            <w:pPr>
              <w:spacing w:after="0" w:line="240" w:lineRule="auto"/>
              <w:jc w:val="center"/>
              <w:rPr>
                <w:rFonts w:ascii="Times New Roman" w:eastAsia="Times New Roman" w:hAnsi="Times New Roman" w:cs="Times New Roman"/>
                <w:highlight w:val="yellow"/>
                <w:lang w:eastAsia="lv-LV"/>
              </w:rPr>
            </w:pPr>
          </w:p>
        </w:tc>
        <w:tc>
          <w:tcPr>
            <w:tcW w:w="1984" w:type="dxa"/>
            <w:tcBorders>
              <w:top w:val="nil"/>
              <w:left w:val="nil"/>
              <w:bottom w:val="single" w:sz="4" w:space="0" w:color="auto"/>
              <w:right w:val="single" w:sz="8" w:space="0" w:color="auto"/>
            </w:tcBorders>
            <w:shd w:val="clear" w:color="auto" w:fill="auto"/>
            <w:vAlign w:val="bottom"/>
          </w:tcPr>
          <w:p w:rsidR="008A24B9" w:rsidRPr="00AB1D98" w:rsidRDefault="00454E3E" w:rsidP="00454E3E">
            <w:pPr>
              <w:spacing w:after="0" w:line="240" w:lineRule="auto"/>
              <w:jc w:val="center"/>
              <w:rPr>
                <w:rFonts w:ascii="Times New Roman" w:eastAsia="Times New Roman" w:hAnsi="Times New Roman" w:cs="Times New Roman"/>
                <w:lang w:eastAsia="lv-LV"/>
              </w:rPr>
            </w:pPr>
            <w:r w:rsidRPr="00AB1D98">
              <w:rPr>
                <w:rFonts w:ascii="Times New Roman" w:eastAsia="Times New Roman" w:hAnsi="Times New Roman" w:cs="Times New Roman"/>
                <w:lang w:eastAsia="lv-LV"/>
              </w:rPr>
              <w:t>122</w:t>
            </w:r>
          </w:p>
        </w:tc>
        <w:tc>
          <w:tcPr>
            <w:tcW w:w="1701" w:type="dxa"/>
            <w:tcBorders>
              <w:top w:val="nil"/>
              <w:left w:val="nil"/>
              <w:bottom w:val="single" w:sz="4" w:space="0" w:color="auto"/>
              <w:right w:val="single" w:sz="8" w:space="0" w:color="auto"/>
            </w:tcBorders>
          </w:tcPr>
          <w:p w:rsidR="008A24B9" w:rsidRPr="00AB1D98" w:rsidRDefault="008A24B9" w:rsidP="00553A2A">
            <w:pPr>
              <w:spacing w:after="0" w:line="240" w:lineRule="auto"/>
              <w:jc w:val="center"/>
              <w:rPr>
                <w:rFonts w:ascii="Times New Roman" w:eastAsia="Times New Roman" w:hAnsi="Times New Roman" w:cs="Times New Roman"/>
                <w:lang w:eastAsia="lv-LV"/>
              </w:rPr>
            </w:pPr>
            <w:r w:rsidRPr="00AB1D98">
              <w:rPr>
                <w:rFonts w:ascii="Times New Roman" w:eastAsia="Times New Roman" w:hAnsi="Times New Roman" w:cs="Times New Roman"/>
                <w:lang w:eastAsia="lv-LV"/>
              </w:rPr>
              <w:t>150.00</w:t>
            </w:r>
          </w:p>
        </w:tc>
        <w:tc>
          <w:tcPr>
            <w:tcW w:w="3544" w:type="dxa"/>
            <w:vMerge/>
            <w:tcBorders>
              <w:left w:val="nil"/>
              <w:right w:val="single" w:sz="8" w:space="0" w:color="auto"/>
            </w:tcBorders>
          </w:tcPr>
          <w:p w:rsidR="008A24B9" w:rsidRPr="00601B76" w:rsidRDefault="008A24B9" w:rsidP="00601B76">
            <w:pPr>
              <w:spacing w:after="0" w:line="240" w:lineRule="auto"/>
              <w:jc w:val="center"/>
              <w:rPr>
                <w:rFonts w:ascii="Times New Roman" w:eastAsia="Times New Roman" w:hAnsi="Times New Roman" w:cs="Times New Roman"/>
                <w:lang w:eastAsia="lv-LV"/>
              </w:rPr>
            </w:pPr>
          </w:p>
        </w:tc>
      </w:tr>
      <w:tr w:rsidR="008A24B9" w:rsidRPr="00601B76" w:rsidTr="00AB1D98">
        <w:trPr>
          <w:trHeight w:val="312"/>
        </w:trPr>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8A24B9" w:rsidRPr="00601B76" w:rsidRDefault="008A24B9" w:rsidP="00601B76">
            <w:pPr>
              <w:spacing w:after="0" w:line="240" w:lineRule="auto"/>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maij</w:t>
            </w:r>
            <w:r w:rsidRPr="00601B76">
              <w:rPr>
                <w:rFonts w:ascii="Times New Roman" w:eastAsia="Times New Roman" w:hAnsi="Times New Roman" w:cs="Times New Roman"/>
                <w:b/>
                <w:bCs/>
                <w:lang w:eastAsia="lv-LV"/>
              </w:rPr>
              <w:t>s</w:t>
            </w:r>
          </w:p>
        </w:tc>
        <w:tc>
          <w:tcPr>
            <w:tcW w:w="1843" w:type="dxa"/>
            <w:tcBorders>
              <w:top w:val="nil"/>
              <w:left w:val="nil"/>
              <w:bottom w:val="single" w:sz="4" w:space="0" w:color="auto"/>
              <w:right w:val="single" w:sz="8" w:space="0" w:color="auto"/>
            </w:tcBorders>
            <w:shd w:val="clear" w:color="auto" w:fill="auto"/>
            <w:noWrap/>
            <w:vAlign w:val="bottom"/>
          </w:tcPr>
          <w:p w:rsidR="008A24B9" w:rsidRPr="008A24B9" w:rsidRDefault="008A24B9" w:rsidP="00601B76">
            <w:pPr>
              <w:spacing w:after="0" w:line="240" w:lineRule="auto"/>
              <w:rPr>
                <w:rFonts w:ascii="Times New Roman" w:eastAsia="Times New Roman" w:hAnsi="Times New Roman" w:cs="Times New Roman"/>
                <w:highlight w:val="yellow"/>
                <w:lang w:eastAsia="lv-LV"/>
              </w:rPr>
            </w:pPr>
          </w:p>
        </w:tc>
        <w:tc>
          <w:tcPr>
            <w:tcW w:w="1984" w:type="dxa"/>
            <w:tcBorders>
              <w:top w:val="nil"/>
              <w:left w:val="nil"/>
              <w:bottom w:val="single" w:sz="4" w:space="0" w:color="auto"/>
              <w:right w:val="single" w:sz="8" w:space="0" w:color="auto"/>
            </w:tcBorders>
            <w:shd w:val="clear" w:color="auto" w:fill="auto"/>
            <w:vAlign w:val="bottom"/>
          </w:tcPr>
          <w:p w:rsidR="008A24B9" w:rsidRPr="00AB1D98" w:rsidRDefault="00454E3E" w:rsidP="00601B76">
            <w:pPr>
              <w:spacing w:after="0" w:line="240" w:lineRule="auto"/>
              <w:jc w:val="center"/>
              <w:rPr>
                <w:rFonts w:ascii="Times New Roman" w:eastAsia="Times New Roman" w:hAnsi="Times New Roman" w:cs="Times New Roman"/>
                <w:lang w:eastAsia="lv-LV"/>
              </w:rPr>
            </w:pPr>
            <w:r w:rsidRPr="00AB1D98">
              <w:rPr>
                <w:rFonts w:ascii="Times New Roman" w:eastAsia="Times New Roman" w:hAnsi="Times New Roman" w:cs="Times New Roman"/>
                <w:lang w:eastAsia="lv-LV"/>
              </w:rPr>
              <w:t>122</w:t>
            </w:r>
          </w:p>
        </w:tc>
        <w:tc>
          <w:tcPr>
            <w:tcW w:w="1701" w:type="dxa"/>
            <w:tcBorders>
              <w:top w:val="nil"/>
              <w:left w:val="nil"/>
              <w:bottom w:val="single" w:sz="4" w:space="0" w:color="auto"/>
              <w:right w:val="single" w:sz="8" w:space="0" w:color="auto"/>
            </w:tcBorders>
          </w:tcPr>
          <w:p w:rsidR="008A24B9" w:rsidRPr="00AB1D98" w:rsidRDefault="008A24B9" w:rsidP="00553A2A">
            <w:pPr>
              <w:spacing w:after="0" w:line="240" w:lineRule="auto"/>
              <w:jc w:val="center"/>
              <w:rPr>
                <w:rFonts w:ascii="Times New Roman" w:eastAsia="Times New Roman" w:hAnsi="Times New Roman" w:cs="Times New Roman"/>
                <w:lang w:eastAsia="lv-LV"/>
              </w:rPr>
            </w:pPr>
            <w:r w:rsidRPr="00AB1D98">
              <w:rPr>
                <w:rFonts w:ascii="Times New Roman" w:eastAsia="Times New Roman" w:hAnsi="Times New Roman" w:cs="Times New Roman"/>
                <w:lang w:eastAsia="lv-LV"/>
              </w:rPr>
              <w:t>150.00</w:t>
            </w:r>
          </w:p>
        </w:tc>
        <w:tc>
          <w:tcPr>
            <w:tcW w:w="3544" w:type="dxa"/>
            <w:vMerge/>
            <w:tcBorders>
              <w:left w:val="nil"/>
              <w:right w:val="single" w:sz="8" w:space="0" w:color="auto"/>
            </w:tcBorders>
          </w:tcPr>
          <w:p w:rsidR="008A24B9" w:rsidRPr="00601B76" w:rsidRDefault="008A24B9" w:rsidP="00601B76">
            <w:pPr>
              <w:spacing w:after="0" w:line="240" w:lineRule="auto"/>
              <w:jc w:val="center"/>
              <w:rPr>
                <w:rFonts w:ascii="Times New Roman" w:eastAsia="Times New Roman" w:hAnsi="Times New Roman" w:cs="Times New Roman"/>
                <w:lang w:eastAsia="lv-LV"/>
              </w:rPr>
            </w:pPr>
          </w:p>
        </w:tc>
      </w:tr>
      <w:tr w:rsidR="008A24B9" w:rsidRPr="00601B76" w:rsidTr="00AB1D98">
        <w:trPr>
          <w:trHeight w:val="345"/>
        </w:trPr>
        <w:tc>
          <w:tcPr>
            <w:tcW w:w="1276" w:type="dxa"/>
            <w:tcBorders>
              <w:top w:val="nil"/>
              <w:left w:val="single" w:sz="8" w:space="0" w:color="auto"/>
              <w:bottom w:val="single" w:sz="4" w:space="0" w:color="auto"/>
              <w:right w:val="single" w:sz="8" w:space="0" w:color="auto"/>
            </w:tcBorders>
            <w:shd w:val="clear" w:color="auto" w:fill="auto"/>
            <w:hideMark/>
          </w:tcPr>
          <w:p w:rsidR="008A24B9" w:rsidRPr="00601B76" w:rsidRDefault="008A24B9" w:rsidP="00725F88">
            <w:pPr>
              <w:spacing w:after="0" w:line="240" w:lineRule="auto"/>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jūnijs</w:t>
            </w:r>
          </w:p>
        </w:tc>
        <w:tc>
          <w:tcPr>
            <w:tcW w:w="1843" w:type="dxa"/>
            <w:tcBorders>
              <w:top w:val="nil"/>
              <w:left w:val="nil"/>
              <w:bottom w:val="single" w:sz="4" w:space="0" w:color="auto"/>
              <w:right w:val="single" w:sz="8" w:space="0" w:color="auto"/>
            </w:tcBorders>
            <w:shd w:val="clear" w:color="auto" w:fill="auto"/>
          </w:tcPr>
          <w:p w:rsidR="008A24B9" w:rsidRPr="008A24B9" w:rsidRDefault="008A24B9" w:rsidP="00725F88">
            <w:pPr>
              <w:spacing w:after="0" w:line="240" w:lineRule="auto"/>
              <w:rPr>
                <w:rFonts w:ascii="Times New Roman" w:eastAsia="Times New Roman" w:hAnsi="Times New Roman" w:cs="Times New Roman"/>
                <w:highlight w:val="yellow"/>
                <w:lang w:eastAsia="lv-LV"/>
              </w:rPr>
            </w:pPr>
          </w:p>
        </w:tc>
        <w:tc>
          <w:tcPr>
            <w:tcW w:w="1984" w:type="dxa"/>
            <w:tcBorders>
              <w:top w:val="nil"/>
              <w:left w:val="nil"/>
              <w:bottom w:val="single" w:sz="4" w:space="0" w:color="auto"/>
              <w:right w:val="single" w:sz="8" w:space="0" w:color="auto"/>
            </w:tcBorders>
            <w:shd w:val="clear" w:color="auto" w:fill="auto"/>
          </w:tcPr>
          <w:p w:rsidR="008A24B9" w:rsidRPr="00AB1D98" w:rsidRDefault="00454E3E" w:rsidP="00725F88">
            <w:pPr>
              <w:spacing w:after="0" w:line="240" w:lineRule="auto"/>
              <w:jc w:val="center"/>
              <w:rPr>
                <w:rFonts w:ascii="Times New Roman" w:eastAsia="Times New Roman" w:hAnsi="Times New Roman" w:cs="Times New Roman"/>
                <w:lang w:eastAsia="lv-LV"/>
              </w:rPr>
            </w:pPr>
            <w:r w:rsidRPr="00AB1D98">
              <w:rPr>
                <w:rFonts w:ascii="Times New Roman" w:eastAsia="Times New Roman" w:hAnsi="Times New Roman" w:cs="Times New Roman"/>
                <w:lang w:eastAsia="lv-LV"/>
              </w:rPr>
              <w:t>122</w:t>
            </w:r>
          </w:p>
        </w:tc>
        <w:tc>
          <w:tcPr>
            <w:tcW w:w="1701" w:type="dxa"/>
            <w:tcBorders>
              <w:top w:val="nil"/>
              <w:left w:val="nil"/>
              <w:bottom w:val="single" w:sz="4" w:space="0" w:color="auto"/>
              <w:right w:val="single" w:sz="8" w:space="0" w:color="auto"/>
            </w:tcBorders>
          </w:tcPr>
          <w:p w:rsidR="008A24B9" w:rsidRPr="00AB1D98" w:rsidRDefault="008A24B9" w:rsidP="00553A2A">
            <w:pPr>
              <w:spacing w:after="0" w:line="240" w:lineRule="auto"/>
              <w:jc w:val="center"/>
              <w:rPr>
                <w:rFonts w:ascii="Times New Roman" w:eastAsia="Times New Roman" w:hAnsi="Times New Roman" w:cs="Times New Roman"/>
                <w:lang w:eastAsia="lv-LV"/>
              </w:rPr>
            </w:pPr>
            <w:r w:rsidRPr="00AB1D98">
              <w:rPr>
                <w:rFonts w:ascii="Times New Roman" w:eastAsia="Times New Roman" w:hAnsi="Times New Roman" w:cs="Times New Roman"/>
                <w:lang w:eastAsia="lv-LV"/>
              </w:rPr>
              <w:t>150.00</w:t>
            </w:r>
          </w:p>
        </w:tc>
        <w:tc>
          <w:tcPr>
            <w:tcW w:w="3544" w:type="dxa"/>
            <w:vMerge/>
            <w:tcBorders>
              <w:left w:val="nil"/>
              <w:right w:val="single" w:sz="8" w:space="0" w:color="auto"/>
            </w:tcBorders>
          </w:tcPr>
          <w:p w:rsidR="008A24B9" w:rsidRPr="00601B76" w:rsidRDefault="008A24B9" w:rsidP="00601B76">
            <w:pPr>
              <w:spacing w:after="0" w:line="240" w:lineRule="auto"/>
              <w:jc w:val="center"/>
              <w:rPr>
                <w:rFonts w:ascii="Times New Roman" w:eastAsia="Times New Roman" w:hAnsi="Times New Roman" w:cs="Times New Roman"/>
                <w:lang w:eastAsia="lv-LV"/>
              </w:rPr>
            </w:pPr>
          </w:p>
        </w:tc>
      </w:tr>
      <w:tr w:rsidR="008A24B9" w:rsidRPr="00601B76" w:rsidTr="00AB1D98">
        <w:trPr>
          <w:trHeight w:val="312"/>
        </w:trPr>
        <w:tc>
          <w:tcPr>
            <w:tcW w:w="1276" w:type="dxa"/>
            <w:tcBorders>
              <w:top w:val="nil"/>
              <w:left w:val="single" w:sz="8" w:space="0" w:color="auto"/>
              <w:bottom w:val="single" w:sz="4" w:space="0" w:color="auto"/>
              <w:right w:val="single" w:sz="8" w:space="0" w:color="auto"/>
            </w:tcBorders>
            <w:shd w:val="clear" w:color="auto" w:fill="auto"/>
            <w:hideMark/>
          </w:tcPr>
          <w:p w:rsidR="008A24B9" w:rsidRPr="00601B76" w:rsidRDefault="008A24B9" w:rsidP="00725F88">
            <w:pPr>
              <w:spacing w:after="0" w:line="240" w:lineRule="auto"/>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jūlijs</w:t>
            </w:r>
          </w:p>
        </w:tc>
        <w:tc>
          <w:tcPr>
            <w:tcW w:w="1843" w:type="dxa"/>
            <w:tcBorders>
              <w:top w:val="nil"/>
              <w:left w:val="nil"/>
              <w:bottom w:val="single" w:sz="4" w:space="0" w:color="auto"/>
              <w:right w:val="single" w:sz="8" w:space="0" w:color="auto"/>
            </w:tcBorders>
            <w:shd w:val="clear" w:color="auto" w:fill="auto"/>
          </w:tcPr>
          <w:p w:rsidR="008A24B9" w:rsidRPr="008A24B9" w:rsidRDefault="008A24B9" w:rsidP="00725F88">
            <w:pPr>
              <w:spacing w:after="0" w:line="240" w:lineRule="auto"/>
              <w:rPr>
                <w:rFonts w:ascii="Times New Roman" w:eastAsia="Times New Roman" w:hAnsi="Times New Roman" w:cs="Times New Roman"/>
                <w:highlight w:val="yellow"/>
                <w:lang w:eastAsia="lv-LV"/>
              </w:rPr>
            </w:pPr>
          </w:p>
        </w:tc>
        <w:tc>
          <w:tcPr>
            <w:tcW w:w="1984" w:type="dxa"/>
            <w:tcBorders>
              <w:top w:val="nil"/>
              <w:left w:val="nil"/>
              <w:bottom w:val="single" w:sz="4" w:space="0" w:color="auto"/>
              <w:right w:val="single" w:sz="8" w:space="0" w:color="auto"/>
            </w:tcBorders>
            <w:shd w:val="clear" w:color="auto" w:fill="auto"/>
          </w:tcPr>
          <w:p w:rsidR="008A24B9" w:rsidRPr="00AB1D98" w:rsidRDefault="00454E3E" w:rsidP="00725F88">
            <w:pPr>
              <w:spacing w:after="0" w:line="240" w:lineRule="auto"/>
              <w:jc w:val="center"/>
              <w:rPr>
                <w:rFonts w:ascii="Times New Roman" w:eastAsia="Times New Roman" w:hAnsi="Times New Roman" w:cs="Times New Roman"/>
                <w:lang w:eastAsia="lv-LV"/>
              </w:rPr>
            </w:pPr>
            <w:r w:rsidRPr="00AB1D98">
              <w:rPr>
                <w:rFonts w:ascii="Times New Roman" w:eastAsia="Times New Roman" w:hAnsi="Times New Roman" w:cs="Times New Roman"/>
                <w:lang w:eastAsia="lv-LV"/>
              </w:rPr>
              <w:t>122</w:t>
            </w:r>
          </w:p>
        </w:tc>
        <w:tc>
          <w:tcPr>
            <w:tcW w:w="1701" w:type="dxa"/>
            <w:tcBorders>
              <w:top w:val="nil"/>
              <w:left w:val="nil"/>
              <w:bottom w:val="single" w:sz="4" w:space="0" w:color="auto"/>
              <w:right w:val="single" w:sz="8" w:space="0" w:color="auto"/>
            </w:tcBorders>
          </w:tcPr>
          <w:p w:rsidR="008A24B9" w:rsidRPr="00AB1D98" w:rsidRDefault="008A24B9" w:rsidP="00553A2A">
            <w:pPr>
              <w:spacing w:after="0" w:line="240" w:lineRule="auto"/>
              <w:jc w:val="center"/>
              <w:rPr>
                <w:rFonts w:ascii="Times New Roman" w:eastAsia="Times New Roman" w:hAnsi="Times New Roman" w:cs="Times New Roman"/>
                <w:lang w:eastAsia="lv-LV"/>
              </w:rPr>
            </w:pPr>
            <w:r w:rsidRPr="00AB1D98">
              <w:rPr>
                <w:rFonts w:ascii="Times New Roman" w:eastAsia="Times New Roman" w:hAnsi="Times New Roman" w:cs="Times New Roman"/>
                <w:lang w:eastAsia="lv-LV"/>
              </w:rPr>
              <w:t>150.00</w:t>
            </w:r>
          </w:p>
        </w:tc>
        <w:tc>
          <w:tcPr>
            <w:tcW w:w="3544" w:type="dxa"/>
            <w:vMerge/>
            <w:tcBorders>
              <w:left w:val="nil"/>
              <w:right w:val="single" w:sz="8" w:space="0" w:color="auto"/>
            </w:tcBorders>
          </w:tcPr>
          <w:p w:rsidR="008A24B9" w:rsidRPr="00601B76" w:rsidRDefault="008A24B9" w:rsidP="00601B76">
            <w:pPr>
              <w:spacing w:after="0" w:line="240" w:lineRule="auto"/>
              <w:jc w:val="center"/>
              <w:rPr>
                <w:rFonts w:ascii="Times New Roman" w:eastAsia="Times New Roman" w:hAnsi="Times New Roman" w:cs="Times New Roman"/>
                <w:lang w:eastAsia="lv-LV"/>
              </w:rPr>
            </w:pPr>
          </w:p>
        </w:tc>
      </w:tr>
      <w:tr w:rsidR="008A24B9" w:rsidRPr="00601B76" w:rsidTr="00AB1D98">
        <w:trPr>
          <w:trHeight w:val="312"/>
        </w:trPr>
        <w:tc>
          <w:tcPr>
            <w:tcW w:w="1276" w:type="dxa"/>
            <w:tcBorders>
              <w:top w:val="nil"/>
              <w:left w:val="single" w:sz="8" w:space="0" w:color="auto"/>
              <w:bottom w:val="single" w:sz="4" w:space="0" w:color="auto"/>
              <w:right w:val="single" w:sz="8" w:space="0" w:color="auto"/>
            </w:tcBorders>
            <w:shd w:val="clear" w:color="auto" w:fill="auto"/>
            <w:hideMark/>
          </w:tcPr>
          <w:p w:rsidR="008A24B9" w:rsidRPr="00601B76" w:rsidRDefault="008A24B9" w:rsidP="00725F88">
            <w:pPr>
              <w:spacing w:after="0" w:line="240" w:lineRule="auto"/>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augusts</w:t>
            </w:r>
          </w:p>
        </w:tc>
        <w:tc>
          <w:tcPr>
            <w:tcW w:w="1843" w:type="dxa"/>
            <w:tcBorders>
              <w:top w:val="nil"/>
              <w:left w:val="nil"/>
              <w:bottom w:val="single" w:sz="4" w:space="0" w:color="auto"/>
              <w:right w:val="single" w:sz="8" w:space="0" w:color="auto"/>
            </w:tcBorders>
            <w:shd w:val="clear" w:color="auto" w:fill="auto"/>
          </w:tcPr>
          <w:p w:rsidR="008A24B9" w:rsidRPr="008A24B9" w:rsidRDefault="008A24B9" w:rsidP="00725F88">
            <w:pPr>
              <w:spacing w:after="0" w:line="240" w:lineRule="auto"/>
              <w:rPr>
                <w:rFonts w:ascii="Times New Roman" w:eastAsia="Times New Roman" w:hAnsi="Times New Roman" w:cs="Times New Roman"/>
                <w:highlight w:val="yellow"/>
                <w:lang w:eastAsia="lv-LV"/>
              </w:rPr>
            </w:pPr>
          </w:p>
        </w:tc>
        <w:tc>
          <w:tcPr>
            <w:tcW w:w="1984" w:type="dxa"/>
            <w:tcBorders>
              <w:top w:val="nil"/>
              <w:left w:val="nil"/>
              <w:bottom w:val="single" w:sz="4" w:space="0" w:color="auto"/>
              <w:right w:val="single" w:sz="8" w:space="0" w:color="auto"/>
            </w:tcBorders>
            <w:shd w:val="clear" w:color="auto" w:fill="auto"/>
          </w:tcPr>
          <w:p w:rsidR="008A24B9" w:rsidRPr="00AB1D98" w:rsidRDefault="00454E3E" w:rsidP="00725F88">
            <w:pPr>
              <w:spacing w:after="0" w:line="240" w:lineRule="auto"/>
              <w:jc w:val="center"/>
              <w:rPr>
                <w:rFonts w:ascii="Times New Roman" w:eastAsia="Times New Roman" w:hAnsi="Times New Roman" w:cs="Times New Roman"/>
                <w:lang w:eastAsia="lv-LV"/>
              </w:rPr>
            </w:pPr>
            <w:r w:rsidRPr="00AB1D98">
              <w:rPr>
                <w:rFonts w:ascii="Times New Roman" w:eastAsia="Times New Roman" w:hAnsi="Times New Roman" w:cs="Times New Roman"/>
                <w:lang w:eastAsia="lv-LV"/>
              </w:rPr>
              <w:t>122</w:t>
            </w:r>
          </w:p>
        </w:tc>
        <w:tc>
          <w:tcPr>
            <w:tcW w:w="1701" w:type="dxa"/>
            <w:tcBorders>
              <w:top w:val="nil"/>
              <w:left w:val="nil"/>
              <w:bottom w:val="single" w:sz="4" w:space="0" w:color="auto"/>
              <w:right w:val="single" w:sz="8" w:space="0" w:color="auto"/>
            </w:tcBorders>
          </w:tcPr>
          <w:p w:rsidR="008A24B9" w:rsidRPr="00AB1D98" w:rsidRDefault="008A24B9" w:rsidP="00601B76">
            <w:pPr>
              <w:spacing w:after="0" w:line="240" w:lineRule="auto"/>
              <w:jc w:val="center"/>
              <w:rPr>
                <w:rFonts w:ascii="Times New Roman" w:eastAsia="Times New Roman" w:hAnsi="Times New Roman" w:cs="Times New Roman"/>
                <w:lang w:eastAsia="lv-LV"/>
              </w:rPr>
            </w:pPr>
            <w:r w:rsidRPr="00AB1D98">
              <w:rPr>
                <w:rFonts w:ascii="Times New Roman" w:eastAsia="Times New Roman" w:hAnsi="Times New Roman" w:cs="Times New Roman"/>
                <w:lang w:eastAsia="lv-LV"/>
              </w:rPr>
              <w:t>150.00</w:t>
            </w:r>
          </w:p>
        </w:tc>
        <w:tc>
          <w:tcPr>
            <w:tcW w:w="3544" w:type="dxa"/>
            <w:vMerge/>
            <w:tcBorders>
              <w:left w:val="nil"/>
              <w:right w:val="single" w:sz="8" w:space="0" w:color="auto"/>
            </w:tcBorders>
          </w:tcPr>
          <w:p w:rsidR="008A24B9" w:rsidRPr="00601B76" w:rsidRDefault="008A24B9" w:rsidP="00601B76">
            <w:pPr>
              <w:spacing w:after="0" w:line="240" w:lineRule="auto"/>
              <w:jc w:val="center"/>
              <w:rPr>
                <w:rFonts w:ascii="Times New Roman" w:eastAsia="Times New Roman" w:hAnsi="Times New Roman" w:cs="Times New Roman"/>
                <w:lang w:eastAsia="lv-LV"/>
              </w:rPr>
            </w:pPr>
          </w:p>
        </w:tc>
      </w:tr>
      <w:tr w:rsidR="008A24B9" w:rsidRPr="00601B76" w:rsidTr="00AB1D98">
        <w:trPr>
          <w:trHeight w:val="312"/>
        </w:trPr>
        <w:tc>
          <w:tcPr>
            <w:tcW w:w="1276" w:type="dxa"/>
            <w:tcBorders>
              <w:top w:val="nil"/>
              <w:left w:val="single" w:sz="8" w:space="0" w:color="auto"/>
              <w:bottom w:val="single" w:sz="4" w:space="0" w:color="auto"/>
              <w:right w:val="single" w:sz="8" w:space="0" w:color="auto"/>
            </w:tcBorders>
            <w:shd w:val="clear" w:color="auto" w:fill="auto"/>
            <w:noWrap/>
            <w:hideMark/>
          </w:tcPr>
          <w:p w:rsidR="008A24B9" w:rsidRPr="00601B76" w:rsidRDefault="008A24B9" w:rsidP="00725F88">
            <w:pPr>
              <w:spacing w:after="0" w:line="240" w:lineRule="auto"/>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septembris</w:t>
            </w:r>
          </w:p>
        </w:tc>
        <w:tc>
          <w:tcPr>
            <w:tcW w:w="1843" w:type="dxa"/>
            <w:tcBorders>
              <w:top w:val="nil"/>
              <w:left w:val="nil"/>
              <w:bottom w:val="single" w:sz="4" w:space="0" w:color="auto"/>
              <w:right w:val="single" w:sz="8" w:space="0" w:color="auto"/>
            </w:tcBorders>
            <w:shd w:val="clear" w:color="auto" w:fill="auto"/>
            <w:noWrap/>
          </w:tcPr>
          <w:p w:rsidR="008A24B9" w:rsidRPr="008A24B9" w:rsidRDefault="008A24B9" w:rsidP="00725F88">
            <w:pPr>
              <w:spacing w:after="0" w:line="240" w:lineRule="auto"/>
              <w:rPr>
                <w:rFonts w:ascii="Times New Roman" w:eastAsia="Times New Roman" w:hAnsi="Times New Roman" w:cs="Times New Roman"/>
                <w:highlight w:val="yellow"/>
                <w:lang w:eastAsia="lv-LV"/>
              </w:rPr>
            </w:pPr>
          </w:p>
        </w:tc>
        <w:tc>
          <w:tcPr>
            <w:tcW w:w="1984" w:type="dxa"/>
            <w:tcBorders>
              <w:top w:val="nil"/>
              <w:left w:val="nil"/>
              <w:bottom w:val="single" w:sz="4" w:space="0" w:color="auto"/>
              <w:right w:val="single" w:sz="8" w:space="0" w:color="auto"/>
            </w:tcBorders>
            <w:shd w:val="clear" w:color="auto" w:fill="auto"/>
          </w:tcPr>
          <w:p w:rsidR="008A24B9" w:rsidRPr="00AB1D98" w:rsidRDefault="00454E3E" w:rsidP="00725F88">
            <w:pPr>
              <w:spacing w:after="0" w:line="240" w:lineRule="auto"/>
              <w:jc w:val="center"/>
              <w:rPr>
                <w:rFonts w:ascii="Times New Roman" w:eastAsia="Times New Roman" w:hAnsi="Times New Roman" w:cs="Times New Roman"/>
                <w:lang w:eastAsia="lv-LV"/>
              </w:rPr>
            </w:pPr>
            <w:r w:rsidRPr="00AB1D98">
              <w:rPr>
                <w:rFonts w:ascii="Times New Roman" w:eastAsia="Times New Roman" w:hAnsi="Times New Roman" w:cs="Times New Roman"/>
                <w:lang w:eastAsia="lv-LV"/>
              </w:rPr>
              <w:t>122</w:t>
            </w:r>
          </w:p>
        </w:tc>
        <w:tc>
          <w:tcPr>
            <w:tcW w:w="1701" w:type="dxa"/>
            <w:tcBorders>
              <w:top w:val="nil"/>
              <w:left w:val="nil"/>
              <w:bottom w:val="single" w:sz="4" w:space="0" w:color="auto"/>
              <w:right w:val="single" w:sz="8" w:space="0" w:color="auto"/>
            </w:tcBorders>
          </w:tcPr>
          <w:p w:rsidR="008A24B9" w:rsidRPr="00AB1D98" w:rsidRDefault="008A24B9" w:rsidP="00601B76">
            <w:pPr>
              <w:spacing w:after="0" w:line="240" w:lineRule="auto"/>
              <w:jc w:val="center"/>
              <w:rPr>
                <w:rFonts w:ascii="Times New Roman" w:eastAsia="Times New Roman" w:hAnsi="Times New Roman" w:cs="Times New Roman"/>
                <w:lang w:eastAsia="lv-LV"/>
              </w:rPr>
            </w:pPr>
            <w:r w:rsidRPr="00AB1D98">
              <w:rPr>
                <w:rFonts w:ascii="Times New Roman" w:eastAsia="Times New Roman" w:hAnsi="Times New Roman" w:cs="Times New Roman"/>
                <w:lang w:eastAsia="lv-LV"/>
              </w:rPr>
              <w:t>150.00</w:t>
            </w:r>
          </w:p>
        </w:tc>
        <w:tc>
          <w:tcPr>
            <w:tcW w:w="3544" w:type="dxa"/>
            <w:vMerge/>
            <w:tcBorders>
              <w:left w:val="nil"/>
              <w:right w:val="single" w:sz="8" w:space="0" w:color="auto"/>
            </w:tcBorders>
          </w:tcPr>
          <w:p w:rsidR="008A24B9" w:rsidRPr="00601B76" w:rsidRDefault="008A24B9" w:rsidP="00601B76">
            <w:pPr>
              <w:spacing w:after="0" w:line="240" w:lineRule="auto"/>
              <w:jc w:val="center"/>
              <w:rPr>
                <w:rFonts w:ascii="Times New Roman" w:eastAsia="Times New Roman" w:hAnsi="Times New Roman" w:cs="Times New Roman"/>
                <w:lang w:eastAsia="lv-LV"/>
              </w:rPr>
            </w:pPr>
          </w:p>
        </w:tc>
      </w:tr>
      <w:tr w:rsidR="008A24B9" w:rsidRPr="00601B76" w:rsidTr="00AB1D98">
        <w:trPr>
          <w:trHeight w:val="312"/>
        </w:trPr>
        <w:tc>
          <w:tcPr>
            <w:tcW w:w="1276" w:type="dxa"/>
            <w:tcBorders>
              <w:top w:val="nil"/>
              <w:left w:val="single" w:sz="8" w:space="0" w:color="auto"/>
              <w:bottom w:val="single" w:sz="4" w:space="0" w:color="auto"/>
              <w:right w:val="single" w:sz="8" w:space="0" w:color="auto"/>
            </w:tcBorders>
            <w:shd w:val="clear" w:color="auto" w:fill="auto"/>
            <w:noWrap/>
            <w:hideMark/>
          </w:tcPr>
          <w:p w:rsidR="008A24B9" w:rsidRPr="00601B76" w:rsidRDefault="008A24B9" w:rsidP="00725F88">
            <w:pPr>
              <w:spacing w:after="0" w:line="240" w:lineRule="auto"/>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oktobris</w:t>
            </w:r>
          </w:p>
        </w:tc>
        <w:tc>
          <w:tcPr>
            <w:tcW w:w="1843" w:type="dxa"/>
            <w:tcBorders>
              <w:top w:val="nil"/>
              <w:left w:val="nil"/>
              <w:bottom w:val="single" w:sz="4" w:space="0" w:color="auto"/>
              <w:right w:val="single" w:sz="8" w:space="0" w:color="auto"/>
            </w:tcBorders>
            <w:shd w:val="clear" w:color="auto" w:fill="auto"/>
            <w:noWrap/>
          </w:tcPr>
          <w:p w:rsidR="008A24B9" w:rsidRPr="008A24B9" w:rsidRDefault="008A24B9" w:rsidP="00725F88">
            <w:pPr>
              <w:spacing w:after="0" w:line="240" w:lineRule="auto"/>
              <w:rPr>
                <w:rFonts w:ascii="Times New Roman" w:eastAsia="Times New Roman" w:hAnsi="Times New Roman" w:cs="Times New Roman"/>
                <w:highlight w:val="yellow"/>
                <w:lang w:eastAsia="lv-LV"/>
              </w:rPr>
            </w:pPr>
          </w:p>
        </w:tc>
        <w:tc>
          <w:tcPr>
            <w:tcW w:w="1984" w:type="dxa"/>
            <w:tcBorders>
              <w:top w:val="nil"/>
              <w:left w:val="nil"/>
              <w:bottom w:val="single" w:sz="4" w:space="0" w:color="auto"/>
              <w:right w:val="single" w:sz="8" w:space="0" w:color="auto"/>
            </w:tcBorders>
            <w:shd w:val="clear" w:color="auto" w:fill="auto"/>
          </w:tcPr>
          <w:p w:rsidR="008A24B9" w:rsidRPr="00AB1D98" w:rsidRDefault="00454E3E" w:rsidP="00725F88">
            <w:pPr>
              <w:spacing w:after="0" w:line="240" w:lineRule="auto"/>
              <w:jc w:val="center"/>
              <w:rPr>
                <w:rFonts w:ascii="Times New Roman" w:eastAsia="Times New Roman" w:hAnsi="Times New Roman" w:cs="Times New Roman"/>
                <w:lang w:eastAsia="lv-LV"/>
              </w:rPr>
            </w:pPr>
            <w:r w:rsidRPr="00AB1D98">
              <w:rPr>
                <w:rFonts w:ascii="Times New Roman" w:eastAsia="Times New Roman" w:hAnsi="Times New Roman" w:cs="Times New Roman"/>
                <w:lang w:eastAsia="lv-LV"/>
              </w:rPr>
              <w:t>122</w:t>
            </w:r>
          </w:p>
        </w:tc>
        <w:tc>
          <w:tcPr>
            <w:tcW w:w="1701" w:type="dxa"/>
            <w:tcBorders>
              <w:top w:val="nil"/>
              <w:left w:val="nil"/>
              <w:bottom w:val="single" w:sz="4" w:space="0" w:color="auto"/>
              <w:right w:val="single" w:sz="8" w:space="0" w:color="auto"/>
            </w:tcBorders>
          </w:tcPr>
          <w:p w:rsidR="008A24B9" w:rsidRPr="00AB1D98" w:rsidRDefault="008A24B9" w:rsidP="00601B76">
            <w:pPr>
              <w:spacing w:after="0" w:line="240" w:lineRule="auto"/>
              <w:jc w:val="center"/>
              <w:rPr>
                <w:rFonts w:ascii="Times New Roman" w:eastAsia="Times New Roman" w:hAnsi="Times New Roman" w:cs="Times New Roman"/>
                <w:lang w:eastAsia="lv-LV"/>
              </w:rPr>
            </w:pPr>
            <w:r w:rsidRPr="00AB1D98">
              <w:rPr>
                <w:rFonts w:ascii="Times New Roman" w:eastAsia="Times New Roman" w:hAnsi="Times New Roman" w:cs="Times New Roman"/>
                <w:lang w:eastAsia="lv-LV"/>
              </w:rPr>
              <w:t>150.00</w:t>
            </w:r>
          </w:p>
        </w:tc>
        <w:tc>
          <w:tcPr>
            <w:tcW w:w="3544" w:type="dxa"/>
            <w:vMerge/>
            <w:tcBorders>
              <w:left w:val="nil"/>
              <w:right w:val="single" w:sz="8" w:space="0" w:color="auto"/>
            </w:tcBorders>
          </w:tcPr>
          <w:p w:rsidR="008A24B9" w:rsidRPr="00601B76" w:rsidRDefault="008A24B9" w:rsidP="00601B76">
            <w:pPr>
              <w:spacing w:after="0" w:line="240" w:lineRule="auto"/>
              <w:jc w:val="center"/>
              <w:rPr>
                <w:rFonts w:ascii="Times New Roman" w:eastAsia="Times New Roman" w:hAnsi="Times New Roman" w:cs="Times New Roman"/>
                <w:lang w:eastAsia="lv-LV"/>
              </w:rPr>
            </w:pPr>
          </w:p>
        </w:tc>
      </w:tr>
      <w:tr w:rsidR="008A24B9" w:rsidRPr="00601B76" w:rsidTr="00AB1D98">
        <w:trPr>
          <w:trHeight w:val="330"/>
        </w:trPr>
        <w:tc>
          <w:tcPr>
            <w:tcW w:w="1276" w:type="dxa"/>
            <w:tcBorders>
              <w:top w:val="nil"/>
              <w:left w:val="single" w:sz="8" w:space="0" w:color="auto"/>
              <w:bottom w:val="single" w:sz="4" w:space="0" w:color="auto"/>
              <w:right w:val="single" w:sz="8" w:space="0" w:color="auto"/>
            </w:tcBorders>
            <w:shd w:val="clear" w:color="auto" w:fill="auto"/>
            <w:noWrap/>
            <w:hideMark/>
          </w:tcPr>
          <w:p w:rsidR="008A24B9" w:rsidRPr="00601B76" w:rsidRDefault="008A24B9" w:rsidP="00725F88">
            <w:pPr>
              <w:spacing w:after="0" w:line="240" w:lineRule="auto"/>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novembris</w:t>
            </w:r>
          </w:p>
        </w:tc>
        <w:tc>
          <w:tcPr>
            <w:tcW w:w="1843" w:type="dxa"/>
            <w:tcBorders>
              <w:top w:val="nil"/>
              <w:left w:val="nil"/>
              <w:bottom w:val="single" w:sz="4" w:space="0" w:color="auto"/>
              <w:right w:val="single" w:sz="8" w:space="0" w:color="auto"/>
            </w:tcBorders>
            <w:shd w:val="clear" w:color="auto" w:fill="auto"/>
            <w:noWrap/>
          </w:tcPr>
          <w:p w:rsidR="008A24B9" w:rsidRPr="008A24B9" w:rsidRDefault="008A24B9" w:rsidP="00725F88">
            <w:pPr>
              <w:spacing w:after="0" w:line="240" w:lineRule="auto"/>
              <w:rPr>
                <w:rFonts w:ascii="Times New Roman" w:eastAsia="Times New Roman" w:hAnsi="Times New Roman" w:cs="Times New Roman"/>
                <w:highlight w:val="yellow"/>
                <w:lang w:eastAsia="lv-LV"/>
              </w:rPr>
            </w:pPr>
          </w:p>
        </w:tc>
        <w:tc>
          <w:tcPr>
            <w:tcW w:w="1984" w:type="dxa"/>
            <w:tcBorders>
              <w:top w:val="nil"/>
              <w:left w:val="nil"/>
              <w:bottom w:val="single" w:sz="4" w:space="0" w:color="auto"/>
              <w:right w:val="single" w:sz="8" w:space="0" w:color="auto"/>
            </w:tcBorders>
            <w:shd w:val="clear" w:color="auto" w:fill="auto"/>
          </w:tcPr>
          <w:p w:rsidR="008A24B9" w:rsidRPr="00AB1D98" w:rsidRDefault="00454E3E" w:rsidP="00725F88">
            <w:pPr>
              <w:spacing w:after="0" w:line="240" w:lineRule="auto"/>
              <w:jc w:val="center"/>
              <w:rPr>
                <w:rFonts w:ascii="Times New Roman" w:eastAsia="Times New Roman" w:hAnsi="Times New Roman" w:cs="Times New Roman"/>
                <w:lang w:eastAsia="lv-LV"/>
              </w:rPr>
            </w:pPr>
            <w:r w:rsidRPr="00AB1D98">
              <w:rPr>
                <w:rFonts w:ascii="Times New Roman" w:eastAsia="Times New Roman" w:hAnsi="Times New Roman" w:cs="Times New Roman"/>
                <w:lang w:eastAsia="lv-LV"/>
              </w:rPr>
              <w:t>122</w:t>
            </w:r>
          </w:p>
        </w:tc>
        <w:tc>
          <w:tcPr>
            <w:tcW w:w="1701" w:type="dxa"/>
            <w:tcBorders>
              <w:top w:val="nil"/>
              <w:left w:val="nil"/>
              <w:bottom w:val="single" w:sz="4" w:space="0" w:color="auto"/>
              <w:right w:val="single" w:sz="8" w:space="0" w:color="auto"/>
            </w:tcBorders>
          </w:tcPr>
          <w:p w:rsidR="008A24B9" w:rsidRPr="00AB1D98" w:rsidRDefault="008A24B9" w:rsidP="00601B76">
            <w:pPr>
              <w:spacing w:after="0" w:line="240" w:lineRule="auto"/>
              <w:jc w:val="center"/>
              <w:rPr>
                <w:rFonts w:ascii="Times New Roman" w:eastAsia="Times New Roman" w:hAnsi="Times New Roman" w:cs="Times New Roman"/>
                <w:lang w:eastAsia="lv-LV"/>
              </w:rPr>
            </w:pPr>
            <w:r w:rsidRPr="00AB1D98">
              <w:rPr>
                <w:rFonts w:ascii="Times New Roman" w:eastAsia="Times New Roman" w:hAnsi="Times New Roman" w:cs="Times New Roman"/>
                <w:lang w:eastAsia="lv-LV"/>
              </w:rPr>
              <w:t>150.00</w:t>
            </w:r>
          </w:p>
        </w:tc>
        <w:tc>
          <w:tcPr>
            <w:tcW w:w="3544" w:type="dxa"/>
            <w:vMerge/>
            <w:tcBorders>
              <w:left w:val="nil"/>
              <w:right w:val="single" w:sz="8" w:space="0" w:color="auto"/>
            </w:tcBorders>
          </w:tcPr>
          <w:p w:rsidR="008A24B9" w:rsidRPr="00601B76" w:rsidRDefault="008A24B9" w:rsidP="00601B76">
            <w:pPr>
              <w:spacing w:after="0" w:line="240" w:lineRule="auto"/>
              <w:jc w:val="center"/>
              <w:rPr>
                <w:rFonts w:ascii="Times New Roman" w:eastAsia="Times New Roman" w:hAnsi="Times New Roman" w:cs="Times New Roman"/>
                <w:lang w:eastAsia="lv-LV"/>
              </w:rPr>
            </w:pPr>
          </w:p>
        </w:tc>
      </w:tr>
      <w:tr w:rsidR="008A24B9" w:rsidRPr="00601B76" w:rsidTr="00AB1D98">
        <w:trPr>
          <w:trHeight w:val="345"/>
        </w:trPr>
        <w:tc>
          <w:tcPr>
            <w:tcW w:w="1276" w:type="dxa"/>
            <w:tcBorders>
              <w:top w:val="nil"/>
              <w:left w:val="single" w:sz="8" w:space="0" w:color="auto"/>
              <w:bottom w:val="single" w:sz="8" w:space="0" w:color="auto"/>
              <w:right w:val="single" w:sz="8" w:space="0" w:color="auto"/>
            </w:tcBorders>
            <w:shd w:val="clear" w:color="auto" w:fill="auto"/>
            <w:hideMark/>
          </w:tcPr>
          <w:p w:rsidR="008A24B9" w:rsidRPr="00601B76" w:rsidRDefault="008A24B9" w:rsidP="00725F88">
            <w:pPr>
              <w:spacing w:after="0" w:line="240" w:lineRule="auto"/>
              <w:rPr>
                <w:rFonts w:ascii="Times New Roman" w:eastAsia="Times New Roman" w:hAnsi="Times New Roman" w:cs="Times New Roman"/>
                <w:lang w:eastAsia="lv-LV"/>
              </w:rPr>
            </w:pPr>
            <w:r w:rsidRPr="00601B76">
              <w:rPr>
                <w:rFonts w:ascii="Times New Roman" w:eastAsia="Times New Roman" w:hAnsi="Times New Roman" w:cs="Times New Roman"/>
                <w:lang w:eastAsia="lv-LV"/>
              </w:rPr>
              <w:t>decembris</w:t>
            </w:r>
          </w:p>
        </w:tc>
        <w:tc>
          <w:tcPr>
            <w:tcW w:w="1843" w:type="dxa"/>
            <w:tcBorders>
              <w:top w:val="nil"/>
              <w:left w:val="nil"/>
              <w:bottom w:val="single" w:sz="8" w:space="0" w:color="auto"/>
              <w:right w:val="single" w:sz="8" w:space="0" w:color="auto"/>
            </w:tcBorders>
            <w:shd w:val="clear" w:color="auto" w:fill="auto"/>
          </w:tcPr>
          <w:p w:rsidR="008A24B9" w:rsidRPr="008A24B9" w:rsidRDefault="008A24B9" w:rsidP="00725F88">
            <w:pPr>
              <w:spacing w:after="0" w:line="240" w:lineRule="auto"/>
              <w:rPr>
                <w:rFonts w:ascii="Times New Roman" w:eastAsia="Times New Roman" w:hAnsi="Times New Roman" w:cs="Times New Roman"/>
                <w:highlight w:val="yellow"/>
                <w:lang w:eastAsia="lv-LV"/>
              </w:rPr>
            </w:pPr>
          </w:p>
        </w:tc>
        <w:tc>
          <w:tcPr>
            <w:tcW w:w="1984" w:type="dxa"/>
            <w:tcBorders>
              <w:top w:val="nil"/>
              <w:left w:val="nil"/>
              <w:bottom w:val="single" w:sz="8" w:space="0" w:color="auto"/>
              <w:right w:val="single" w:sz="8" w:space="0" w:color="auto"/>
            </w:tcBorders>
            <w:shd w:val="clear" w:color="auto" w:fill="auto"/>
          </w:tcPr>
          <w:p w:rsidR="008A24B9" w:rsidRPr="00AB1D98" w:rsidRDefault="00454E3E" w:rsidP="00725F88">
            <w:pPr>
              <w:spacing w:after="0" w:line="240" w:lineRule="auto"/>
              <w:jc w:val="center"/>
              <w:rPr>
                <w:rFonts w:ascii="Times New Roman" w:eastAsia="Times New Roman" w:hAnsi="Times New Roman" w:cs="Times New Roman"/>
                <w:lang w:eastAsia="lv-LV"/>
              </w:rPr>
            </w:pPr>
            <w:r w:rsidRPr="00AB1D98">
              <w:rPr>
                <w:rFonts w:ascii="Times New Roman" w:eastAsia="Times New Roman" w:hAnsi="Times New Roman" w:cs="Times New Roman"/>
                <w:lang w:eastAsia="lv-LV"/>
              </w:rPr>
              <w:t>122</w:t>
            </w:r>
          </w:p>
        </w:tc>
        <w:tc>
          <w:tcPr>
            <w:tcW w:w="1701" w:type="dxa"/>
            <w:tcBorders>
              <w:top w:val="nil"/>
              <w:left w:val="nil"/>
              <w:bottom w:val="single" w:sz="8" w:space="0" w:color="auto"/>
              <w:right w:val="single" w:sz="8" w:space="0" w:color="auto"/>
            </w:tcBorders>
          </w:tcPr>
          <w:p w:rsidR="008A24B9" w:rsidRPr="00AB1D98" w:rsidRDefault="008A24B9" w:rsidP="00601B76">
            <w:pPr>
              <w:spacing w:after="0" w:line="240" w:lineRule="auto"/>
              <w:jc w:val="center"/>
              <w:rPr>
                <w:rFonts w:ascii="Times New Roman" w:eastAsia="Times New Roman" w:hAnsi="Times New Roman" w:cs="Times New Roman"/>
                <w:lang w:eastAsia="lv-LV"/>
              </w:rPr>
            </w:pPr>
            <w:r w:rsidRPr="00AB1D98">
              <w:rPr>
                <w:rFonts w:ascii="Times New Roman" w:eastAsia="Times New Roman" w:hAnsi="Times New Roman" w:cs="Times New Roman"/>
                <w:lang w:eastAsia="lv-LV"/>
              </w:rPr>
              <w:t>150.00</w:t>
            </w:r>
          </w:p>
        </w:tc>
        <w:tc>
          <w:tcPr>
            <w:tcW w:w="3544" w:type="dxa"/>
            <w:vMerge/>
            <w:tcBorders>
              <w:left w:val="nil"/>
              <w:bottom w:val="single" w:sz="8" w:space="0" w:color="auto"/>
              <w:right w:val="single" w:sz="8" w:space="0" w:color="auto"/>
            </w:tcBorders>
          </w:tcPr>
          <w:p w:rsidR="008A24B9" w:rsidRPr="00601B76" w:rsidRDefault="008A24B9" w:rsidP="00601B76">
            <w:pPr>
              <w:spacing w:after="0" w:line="240" w:lineRule="auto"/>
              <w:jc w:val="center"/>
              <w:rPr>
                <w:rFonts w:ascii="Times New Roman" w:eastAsia="Times New Roman" w:hAnsi="Times New Roman" w:cs="Times New Roman"/>
                <w:lang w:eastAsia="lv-LV"/>
              </w:rPr>
            </w:pPr>
          </w:p>
        </w:tc>
      </w:tr>
    </w:tbl>
    <w:p w:rsidR="00124560" w:rsidRDefault="00124560" w:rsidP="00124560">
      <w:pPr>
        <w:spacing w:after="0" w:line="240" w:lineRule="auto"/>
        <w:ind w:firstLine="720"/>
        <w:jc w:val="both"/>
        <w:rPr>
          <w:rFonts w:ascii="Times New Roman" w:eastAsia="Times New Roman" w:hAnsi="Times New Roman" w:cs="Times New Roman"/>
          <w:sz w:val="20"/>
          <w:szCs w:val="20"/>
          <w:lang w:eastAsia="lv-LV"/>
        </w:rPr>
      </w:pPr>
    </w:p>
    <w:p w:rsidR="00601B76" w:rsidRPr="003B45F1" w:rsidRDefault="00601B76" w:rsidP="00124560">
      <w:pPr>
        <w:spacing w:after="0" w:line="240" w:lineRule="auto"/>
        <w:ind w:firstLine="720"/>
        <w:jc w:val="both"/>
        <w:rPr>
          <w:rFonts w:ascii="Times New Roman" w:eastAsia="Times New Roman" w:hAnsi="Times New Roman" w:cs="Times New Roman"/>
          <w:sz w:val="20"/>
          <w:szCs w:val="20"/>
          <w:lang w:eastAsia="lv-LV"/>
        </w:rPr>
      </w:pPr>
    </w:p>
    <w:p w:rsidR="00124560" w:rsidRPr="00601B76" w:rsidRDefault="00124560" w:rsidP="00124560">
      <w:pPr>
        <w:spacing w:after="0" w:line="240" w:lineRule="auto"/>
        <w:ind w:firstLine="720"/>
        <w:jc w:val="both"/>
        <w:rPr>
          <w:rFonts w:ascii="Times New Roman" w:eastAsia="Times New Roman" w:hAnsi="Times New Roman" w:cs="Times New Roman"/>
          <w:sz w:val="24"/>
          <w:szCs w:val="24"/>
          <w:lang w:eastAsia="lv-LV"/>
        </w:rPr>
      </w:pPr>
      <w:r w:rsidRPr="00601B76">
        <w:rPr>
          <w:rFonts w:ascii="Times New Roman" w:eastAsia="Times New Roman" w:hAnsi="Times New Roman" w:cs="Times New Roman"/>
          <w:sz w:val="24"/>
          <w:szCs w:val="24"/>
          <w:lang w:eastAsia="lv-LV"/>
        </w:rPr>
        <w:t>Iesaistīti:</w:t>
      </w:r>
      <w:r w:rsidRPr="00601B76">
        <w:rPr>
          <w:rFonts w:ascii="Times New Roman" w:eastAsia="Times New Roman" w:hAnsi="Times New Roman" w:cs="Times New Roman"/>
          <w:sz w:val="24"/>
          <w:szCs w:val="24"/>
          <w:lang w:eastAsia="lv-LV"/>
        </w:rPr>
        <w:tab/>
      </w:r>
      <w:r w:rsidR="00454E3E" w:rsidRPr="00AB1D98">
        <w:rPr>
          <w:rFonts w:ascii="Times New Roman" w:eastAsia="Times New Roman" w:hAnsi="Times New Roman" w:cs="Times New Roman"/>
          <w:b/>
          <w:sz w:val="24"/>
          <w:szCs w:val="24"/>
          <w:lang w:eastAsia="lv-LV"/>
        </w:rPr>
        <w:t>473</w:t>
      </w:r>
      <w:r w:rsidRPr="00AB1D98">
        <w:rPr>
          <w:rFonts w:ascii="Times New Roman" w:eastAsia="Times New Roman" w:hAnsi="Times New Roman" w:cs="Times New Roman"/>
          <w:b/>
          <w:sz w:val="24"/>
          <w:szCs w:val="24"/>
          <w:lang w:eastAsia="lv-LV"/>
        </w:rPr>
        <w:t xml:space="preserve"> bezdarbnieki</w:t>
      </w:r>
      <w:r w:rsidRPr="00601B76">
        <w:rPr>
          <w:rFonts w:ascii="Times New Roman" w:eastAsia="Times New Roman" w:hAnsi="Times New Roman" w:cs="Times New Roman"/>
          <w:sz w:val="24"/>
          <w:szCs w:val="24"/>
          <w:lang w:eastAsia="lv-LV"/>
        </w:rPr>
        <w:t xml:space="preserve"> </w:t>
      </w:r>
    </w:p>
    <w:p w:rsidR="00CB6B26" w:rsidRDefault="00CB6B26" w:rsidP="00CB6B26">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w:t>
      </w:r>
      <w:r w:rsidR="00AB1D98">
        <w:rPr>
          <w:rFonts w:ascii="Times New Roman" w:eastAsia="Times New Roman" w:hAnsi="Times New Roman" w:cs="Times New Roman"/>
          <w:sz w:val="24"/>
          <w:szCs w:val="24"/>
          <w:lang w:eastAsia="lv-LV"/>
        </w:rPr>
        <w:t>tbalst</w:t>
      </w:r>
      <w:r>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ab/>
      </w:r>
      <w:r w:rsidRPr="00124560">
        <w:rPr>
          <w:rFonts w:ascii="Times New Roman" w:eastAsia="Times New Roman" w:hAnsi="Times New Roman" w:cs="Times New Roman"/>
          <w:b/>
          <w:sz w:val="24"/>
          <w:szCs w:val="24"/>
          <w:lang w:eastAsia="lv-LV"/>
        </w:rPr>
        <w:t>EUR 1</w:t>
      </w:r>
      <w:r w:rsidR="008A24B9">
        <w:rPr>
          <w:rFonts w:ascii="Times New Roman" w:eastAsia="Times New Roman" w:hAnsi="Times New Roman" w:cs="Times New Roman"/>
          <w:b/>
          <w:sz w:val="24"/>
          <w:szCs w:val="24"/>
          <w:lang w:eastAsia="lv-LV"/>
        </w:rPr>
        <w:t>90</w:t>
      </w:r>
      <w:r w:rsidRPr="00124560">
        <w:rPr>
          <w:rFonts w:ascii="Times New Roman" w:eastAsia="Times New Roman" w:hAnsi="Times New Roman" w:cs="Times New Roman"/>
          <w:b/>
          <w:sz w:val="24"/>
          <w:szCs w:val="24"/>
          <w:lang w:eastAsia="lv-LV"/>
        </w:rPr>
        <w:t> </w:t>
      </w:r>
      <w:r w:rsidR="008A24B9">
        <w:rPr>
          <w:rFonts w:ascii="Times New Roman" w:eastAsia="Times New Roman" w:hAnsi="Times New Roman" w:cs="Times New Roman"/>
          <w:b/>
          <w:sz w:val="24"/>
          <w:szCs w:val="24"/>
          <w:lang w:eastAsia="lv-LV"/>
        </w:rPr>
        <w:t>19</w:t>
      </w:r>
      <w:r w:rsidRPr="00124560">
        <w:rPr>
          <w:rFonts w:ascii="Times New Roman" w:eastAsia="Times New Roman" w:hAnsi="Times New Roman" w:cs="Times New Roman"/>
          <w:b/>
          <w:sz w:val="24"/>
          <w:szCs w:val="24"/>
          <w:lang w:eastAsia="lv-LV"/>
        </w:rPr>
        <w:t>8.</w:t>
      </w:r>
      <w:r w:rsidR="008A24B9">
        <w:rPr>
          <w:rFonts w:ascii="Times New Roman" w:eastAsia="Times New Roman" w:hAnsi="Times New Roman" w:cs="Times New Roman"/>
          <w:b/>
          <w:sz w:val="24"/>
          <w:szCs w:val="24"/>
          <w:lang w:eastAsia="lv-LV"/>
        </w:rPr>
        <w:t>25</w:t>
      </w:r>
    </w:p>
    <w:p w:rsidR="00124560" w:rsidRPr="00E20C02" w:rsidRDefault="00124560" w:rsidP="009D27E5">
      <w:pPr>
        <w:spacing w:after="0" w:line="240" w:lineRule="auto"/>
        <w:jc w:val="both"/>
        <w:rPr>
          <w:rFonts w:ascii="Times New Roman" w:eastAsia="Times New Roman" w:hAnsi="Times New Roman" w:cs="Times New Roman"/>
          <w:sz w:val="16"/>
          <w:szCs w:val="16"/>
          <w:lang w:eastAsia="lv-LV"/>
        </w:rPr>
      </w:pPr>
    </w:p>
    <w:p w:rsidR="00124560" w:rsidRPr="00B74E3A" w:rsidRDefault="00124560" w:rsidP="00AB1D98">
      <w:pPr>
        <w:spacing w:after="0" w:line="240" w:lineRule="auto"/>
        <w:jc w:val="both"/>
        <w:rPr>
          <w:rFonts w:ascii="Times New Roman" w:eastAsia="Times New Roman" w:hAnsi="Times New Roman" w:cs="Times New Roman"/>
          <w:sz w:val="6"/>
          <w:szCs w:val="6"/>
          <w:lang w:eastAsia="lv-LV"/>
        </w:rPr>
      </w:pPr>
      <w:r>
        <w:rPr>
          <w:rFonts w:ascii="Times New Roman" w:eastAsia="Times New Roman" w:hAnsi="Times New Roman" w:cs="Times New Roman"/>
          <w:sz w:val="24"/>
          <w:szCs w:val="24"/>
          <w:lang w:eastAsia="lv-LV"/>
        </w:rPr>
        <w:tab/>
      </w:r>
    </w:p>
    <w:p w:rsidR="00AB1D98" w:rsidRDefault="00AB1D98" w:rsidP="009D27E5">
      <w:pPr>
        <w:spacing w:before="240" w:after="0" w:line="240" w:lineRule="auto"/>
        <w:jc w:val="both"/>
        <w:rPr>
          <w:rFonts w:ascii="Times New Roman" w:eastAsia="Times New Roman" w:hAnsi="Times New Roman" w:cs="Times New Roman"/>
          <w:b/>
          <w:lang w:eastAsia="ru-RU"/>
        </w:rPr>
      </w:pPr>
    </w:p>
    <w:p w:rsidR="009D27E5" w:rsidRPr="009D27E5" w:rsidRDefault="009D27E5" w:rsidP="009D27E5">
      <w:pPr>
        <w:spacing w:before="240" w:after="0" w:line="240" w:lineRule="auto"/>
        <w:jc w:val="both"/>
        <w:rPr>
          <w:rFonts w:ascii="Times New Roman" w:eastAsia="Times New Roman" w:hAnsi="Times New Roman" w:cs="Times New Roman"/>
          <w:b/>
          <w:lang w:eastAsia="ru-RU"/>
        </w:rPr>
      </w:pPr>
      <w:bookmarkStart w:id="0" w:name="_GoBack"/>
      <w:bookmarkEnd w:id="0"/>
      <w:r w:rsidRPr="009D27E5">
        <w:rPr>
          <w:rFonts w:ascii="Times New Roman" w:eastAsia="Times New Roman" w:hAnsi="Times New Roman" w:cs="Times New Roman"/>
          <w:b/>
          <w:lang w:eastAsia="ru-RU"/>
        </w:rPr>
        <w:t xml:space="preserve">Informāciju sagatavoja: </w:t>
      </w:r>
    </w:p>
    <w:p w:rsidR="009D27E5" w:rsidRPr="009D27E5" w:rsidRDefault="009D27E5" w:rsidP="009D27E5">
      <w:pPr>
        <w:spacing w:after="0" w:line="240" w:lineRule="auto"/>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Žanna </w:t>
      </w:r>
      <w:proofErr w:type="spellStart"/>
      <w:r>
        <w:rPr>
          <w:rFonts w:ascii="Times New Roman" w:eastAsia="Times New Roman" w:hAnsi="Times New Roman" w:cs="Times New Roman"/>
          <w:i/>
          <w:lang w:eastAsia="ru-RU"/>
        </w:rPr>
        <w:t>Circene</w:t>
      </w:r>
      <w:proofErr w:type="spellEnd"/>
    </w:p>
    <w:p w:rsidR="009D27E5" w:rsidRPr="009D27E5" w:rsidRDefault="009D27E5" w:rsidP="009D27E5">
      <w:pPr>
        <w:spacing w:after="0" w:line="240" w:lineRule="auto"/>
        <w:jc w:val="both"/>
        <w:rPr>
          <w:rFonts w:ascii="Times New Roman" w:eastAsia="Times New Roman" w:hAnsi="Times New Roman" w:cs="Times New Roman"/>
          <w:i/>
          <w:lang w:eastAsia="ru-RU"/>
        </w:rPr>
      </w:pPr>
      <w:r w:rsidRPr="009D27E5">
        <w:rPr>
          <w:rFonts w:ascii="Times New Roman" w:eastAsia="Times New Roman" w:hAnsi="Times New Roman" w:cs="Times New Roman"/>
          <w:i/>
          <w:lang w:eastAsia="ru-RU"/>
        </w:rPr>
        <w:t xml:space="preserve">Daugavpils pilsētas domes Attīstības departamenta </w:t>
      </w:r>
    </w:p>
    <w:p w:rsidR="009D27E5" w:rsidRPr="009D27E5" w:rsidRDefault="009D27E5" w:rsidP="009D27E5">
      <w:pPr>
        <w:spacing w:after="0" w:line="240" w:lineRule="auto"/>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Biznesa attīstības nodaļas n</w:t>
      </w:r>
      <w:r w:rsidRPr="009D27E5">
        <w:rPr>
          <w:rFonts w:ascii="Times New Roman" w:eastAsia="Times New Roman" w:hAnsi="Times New Roman" w:cs="Times New Roman"/>
          <w:i/>
          <w:lang w:eastAsia="ru-RU"/>
        </w:rPr>
        <w:t>odarbinātības organizatore</w:t>
      </w:r>
    </w:p>
    <w:p w:rsidR="009D27E5" w:rsidRPr="009D27E5" w:rsidRDefault="009D27E5" w:rsidP="009D27E5">
      <w:pPr>
        <w:spacing w:after="0" w:line="240" w:lineRule="auto"/>
        <w:jc w:val="both"/>
        <w:rPr>
          <w:rFonts w:ascii="Times New Roman" w:eastAsia="Times New Roman" w:hAnsi="Times New Roman" w:cs="Times New Roman"/>
          <w:i/>
          <w:lang w:eastAsia="ru-RU"/>
        </w:rPr>
      </w:pPr>
      <w:r w:rsidRPr="009D27E5">
        <w:rPr>
          <w:rFonts w:ascii="Times New Roman" w:eastAsia="Times New Roman" w:hAnsi="Times New Roman" w:cs="Times New Roman"/>
          <w:i/>
          <w:lang w:eastAsia="ru-RU"/>
        </w:rPr>
        <w:t>K.Valdemāra iela 13, kab.</w:t>
      </w:r>
      <w:r w:rsidR="00E90895">
        <w:rPr>
          <w:rFonts w:ascii="Times New Roman" w:eastAsia="Times New Roman" w:hAnsi="Times New Roman" w:cs="Times New Roman"/>
          <w:i/>
          <w:lang w:eastAsia="ru-RU"/>
        </w:rPr>
        <w:t>3</w:t>
      </w:r>
      <w:r w:rsidRPr="009D27E5">
        <w:rPr>
          <w:rFonts w:ascii="Times New Roman" w:eastAsia="Times New Roman" w:hAnsi="Times New Roman" w:cs="Times New Roman"/>
          <w:i/>
          <w:lang w:eastAsia="ru-RU"/>
        </w:rPr>
        <w:t>0</w:t>
      </w:r>
      <w:r w:rsidR="00E90895">
        <w:rPr>
          <w:rFonts w:ascii="Times New Roman" w:eastAsia="Times New Roman" w:hAnsi="Times New Roman" w:cs="Times New Roman"/>
          <w:i/>
          <w:lang w:eastAsia="ru-RU"/>
        </w:rPr>
        <w:t>7</w:t>
      </w:r>
      <w:r w:rsidRPr="009D27E5">
        <w:rPr>
          <w:rFonts w:ascii="Times New Roman" w:eastAsia="Times New Roman" w:hAnsi="Times New Roman" w:cs="Times New Roman"/>
          <w:i/>
          <w:lang w:eastAsia="ru-RU"/>
        </w:rPr>
        <w:t xml:space="preserve">, </w:t>
      </w:r>
    </w:p>
    <w:p w:rsidR="009D27E5" w:rsidRPr="009D27E5" w:rsidRDefault="009D27E5" w:rsidP="009D27E5">
      <w:pPr>
        <w:spacing w:after="0" w:line="240" w:lineRule="auto"/>
        <w:rPr>
          <w:rFonts w:ascii="Times New Roman" w:eastAsia="Times New Roman" w:hAnsi="Times New Roman" w:cs="Times New Roman"/>
          <w:i/>
          <w:lang w:eastAsia="ru-RU"/>
        </w:rPr>
      </w:pPr>
      <w:proofErr w:type="spellStart"/>
      <w:r w:rsidRPr="009D27E5">
        <w:rPr>
          <w:rFonts w:ascii="Times New Roman" w:eastAsia="Times New Roman" w:hAnsi="Times New Roman" w:cs="Times New Roman"/>
          <w:i/>
          <w:lang w:eastAsia="ru-RU"/>
        </w:rPr>
        <w:t>Tālr</w:t>
      </w:r>
      <w:proofErr w:type="spellEnd"/>
      <w:r w:rsidRPr="009D27E5">
        <w:rPr>
          <w:rFonts w:ascii="Times New Roman" w:eastAsia="Times New Roman" w:hAnsi="Times New Roman" w:cs="Times New Roman"/>
          <w:i/>
          <w:lang w:eastAsia="ru-RU"/>
        </w:rPr>
        <w:t xml:space="preserve">.: 654 </w:t>
      </w:r>
      <w:r w:rsidR="00E90895">
        <w:rPr>
          <w:rFonts w:ascii="Times New Roman" w:eastAsia="Times New Roman" w:hAnsi="Times New Roman" w:cs="Times New Roman"/>
          <w:i/>
          <w:lang w:eastAsia="ru-RU"/>
        </w:rPr>
        <w:t>27250</w:t>
      </w:r>
      <w:r w:rsidRPr="009D27E5">
        <w:rPr>
          <w:rFonts w:ascii="Times New Roman" w:eastAsia="Times New Roman" w:hAnsi="Times New Roman" w:cs="Times New Roman"/>
          <w:i/>
          <w:lang w:eastAsia="ru-RU"/>
        </w:rPr>
        <w:t>,</w:t>
      </w:r>
    </w:p>
    <w:p w:rsidR="009D27E5" w:rsidRDefault="00AB1D98" w:rsidP="009D27E5">
      <w:pPr>
        <w:rPr>
          <w:rFonts w:ascii="Times New Roman" w:eastAsia="Times New Roman" w:hAnsi="Times New Roman" w:cs="Times New Roman"/>
          <w:i/>
          <w:lang w:eastAsia="ru-RU"/>
        </w:rPr>
      </w:pPr>
      <w:hyperlink r:id="rId9" w:history="1">
        <w:r w:rsidR="00E90895" w:rsidRPr="0099514D">
          <w:rPr>
            <w:rStyle w:val="Hyperlink"/>
            <w:rFonts w:ascii="Times New Roman" w:eastAsia="Times New Roman" w:hAnsi="Times New Roman" w:cs="Times New Roman"/>
            <w:i/>
            <w:lang w:eastAsia="ru-RU"/>
          </w:rPr>
          <w:t>zanna.circene@daugavpils.lv</w:t>
        </w:r>
      </w:hyperlink>
      <w:r w:rsidR="009D27E5" w:rsidRPr="009D27E5">
        <w:rPr>
          <w:rFonts w:ascii="Times New Roman" w:eastAsia="Times New Roman" w:hAnsi="Times New Roman" w:cs="Times New Roman"/>
          <w:i/>
          <w:lang w:eastAsia="ru-RU"/>
        </w:rPr>
        <w:t xml:space="preserve"> </w:t>
      </w:r>
    </w:p>
    <w:p w:rsidR="009D27E5" w:rsidRPr="009D27E5" w:rsidRDefault="00B74E3A" w:rsidP="009D27E5">
      <w:pPr>
        <w:autoSpaceDE w:val="0"/>
        <w:autoSpaceDN w:val="0"/>
        <w:adjustRightInd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1</w:t>
      </w:r>
      <w:r w:rsidR="008A24B9">
        <w:rPr>
          <w:rFonts w:ascii="Times New Roman" w:eastAsia="Times New Roman" w:hAnsi="Times New Roman" w:cs="Times New Roman"/>
          <w:bCs/>
        </w:rPr>
        <w:t>8</w:t>
      </w:r>
      <w:r w:rsidR="00E90895" w:rsidRPr="00E90895">
        <w:rPr>
          <w:rFonts w:ascii="Times New Roman" w:eastAsia="Times New Roman" w:hAnsi="Times New Roman" w:cs="Times New Roman"/>
          <w:bCs/>
        </w:rPr>
        <w:t>.01.201</w:t>
      </w:r>
      <w:r w:rsidR="008A24B9">
        <w:rPr>
          <w:rFonts w:ascii="Times New Roman" w:eastAsia="Times New Roman" w:hAnsi="Times New Roman" w:cs="Times New Roman"/>
          <w:bCs/>
        </w:rPr>
        <w:t>7</w:t>
      </w:r>
      <w:r>
        <w:rPr>
          <w:rFonts w:ascii="Times New Roman" w:eastAsia="Times New Roman" w:hAnsi="Times New Roman" w:cs="Times New Roman"/>
          <w:bCs/>
        </w:rPr>
        <w:t>.</w:t>
      </w:r>
      <w:r>
        <w:rPr>
          <w:rFonts w:ascii="Times New Roman" w:eastAsia="Times New Roman" w:hAnsi="Times New Roman" w:cs="Times New Roman"/>
          <w:bCs/>
        </w:rPr>
        <w:tab/>
      </w:r>
    </w:p>
    <w:sectPr w:rsidR="009D27E5" w:rsidRPr="009D27E5" w:rsidSect="00017DCE">
      <w:pgSz w:w="11906" w:h="16838"/>
      <w:pgMar w:top="709" w:right="1558" w:bottom="709"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E341D"/>
    <w:multiLevelType w:val="multilevel"/>
    <w:tmpl w:val="0CBA9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9F3323"/>
    <w:multiLevelType w:val="multilevel"/>
    <w:tmpl w:val="1ECA7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6B6B07"/>
    <w:multiLevelType w:val="multilevel"/>
    <w:tmpl w:val="8B40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E62261"/>
    <w:multiLevelType w:val="multilevel"/>
    <w:tmpl w:val="4428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2B5"/>
    <w:rsid w:val="00017DCE"/>
    <w:rsid w:val="000A41B0"/>
    <w:rsid w:val="00124560"/>
    <w:rsid w:val="001472B5"/>
    <w:rsid w:val="003B45F1"/>
    <w:rsid w:val="0041662E"/>
    <w:rsid w:val="00454E3E"/>
    <w:rsid w:val="00601B76"/>
    <w:rsid w:val="006758C4"/>
    <w:rsid w:val="00725F88"/>
    <w:rsid w:val="007E7D75"/>
    <w:rsid w:val="008A24B9"/>
    <w:rsid w:val="009729C6"/>
    <w:rsid w:val="009D27E5"/>
    <w:rsid w:val="00A22658"/>
    <w:rsid w:val="00AB1D98"/>
    <w:rsid w:val="00B74E3A"/>
    <w:rsid w:val="00BE4490"/>
    <w:rsid w:val="00C41F45"/>
    <w:rsid w:val="00CB6B26"/>
    <w:rsid w:val="00E20C02"/>
    <w:rsid w:val="00E90895"/>
    <w:rsid w:val="00EA62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B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0895"/>
    <w:rPr>
      <w:color w:val="0000FF" w:themeColor="hyperlink"/>
      <w:u w:val="single"/>
    </w:rPr>
  </w:style>
  <w:style w:type="paragraph" w:styleId="BalloonText">
    <w:name w:val="Balloon Text"/>
    <w:basedOn w:val="Normal"/>
    <w:link w:val="BalloonTextChar"/>
    <w:uiPriority w:val="99"/>
    <w:semiHidden/>
    <w:unhideWhenUsed/>
    <w:rsid w:val="004166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62E"/>
    <w:rPr>
      <w:rFonts w:ascii="Tahoma" w:hAnsi="Tahoma" w:cs="Tahoma"/>
      <w:sz w:val="16"/>
      <w:szCs w:val="16"/>
    </w:rPr>
  </w:style>
  <w:style w:type="table" w:styleId="TableGrid">
    <w:name w:val="Table Grid"/>
    <w:basedOn w:val="TableNormal"/>
    <w:uiPriority w:val="59"/>
    <w:rsid w:val="00416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B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0895"/>
    <w:rPr>
      <w:color w:val="0000FF" w:themeColor="hyperlink"/>
      <w:u w:val="single"/>
    </w:rPr>
  </w:style>
  <w:style w:type="paragraph" w:styleId="BalloonText">
    <w:name w:val="Balloon Text"/>
    <w:basedOn w:val="Normal"/>
    <w:link w:val="BalloonTextChar"/>
    <w:uiPriority w:val="99"/>
    <w:semiHidden/>
    <w:unhideWhenUsed/>
    <w:rsid w:val="004166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62E"/>
    <w:rPr>
      <w:rFonts w:ascii="Tahoma" w:hAnsi="Tahoma" w:cs="Tahoma"/>
      <w:sz w:val="16"/>
      <w:szCs w:val="16"/>
    </w:rPr>
  </w:style>
  <w:style w:type="table" w:styleId="TableGrid">
    <w:name w:val="Table Grid"/>
    <w:basedOn w:val="TableNormal"/>
    <w:uiPriority w:val="59"/>
    <w:rsid w:val="00416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bs.twimg.com/profile_images/552072431842496513/kCC8oId8.jpe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nna.circene@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1496</Words>
  <Characters>853</Characters>
  <Application>Microsoft Office Word</Application>
  <DocSecurity>4</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Didevica</dc:creator>
  <cp:lastModifiedBy>Anna Didevica</cp:lastModifiedBy>
  <cp:revision>2</cp:revision>
  <dcterms:created xsi:type="dcterms:W3CDTF">2017-01-18T08:58:00Z</dcterms:created>
  <dcterms:modified xsi:type="dcterms:W3CDTF">2017-01-18T08:58:00Z</dcterms:modified>
</cp:coreProperties>
</file>